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AC75" w14:textId="267A8BF6" w:rsidR="00707202" w:rsidRPr="001258B9" w:rsidRDefault="00197EC4" w:rsidP="00500DBA">
      <w:pPr>
        <w:pStyle w:val="Title"/>
        <w:jc w:val="both"/>
        <w:rPr>
          <w:rFonts w:asciiTheme="minorHAnsi" w:hAnsiTheme="minorHAnsi" w:cstheme="minorHAnsi"/>
          <w:sz w:val="24"/>
          <w:szCs w:val="24"/>
        </w:rPr>
      </w:pPr>
      <w:r>
        <w:rPr>
          <w:rFonts w:asciiTheme="minorHAnsi" w:hAnsiTheme="minorHAnsi" w:cstheme="minorHAnsi"/>
          <w:sz w:val="24"/>
          <w:szCs w:val="24"/>
        </w:rPr>
        <w:t xml:space="preserve">MINUTES OF </w:t>
      </w:r>
      <w:r w:rsidR="005E0B81" w:rsidRPr="001258B9">
        <w:rPr>
          <w:rFonts w:asciiTheme="minorHAnsi" w:hAnsiTheme="minorHAnsi" w:cstheme="minorHAnsi"/>
          <w:sz w:val="24"/>
          <w:szCs w:val="24"/>
        </w:rPr>
        <w:t>PIDDINGTON</w:t>
      </w:r>
      <w:r w:rsidR="00707202" w:rsidRPr="001258B9">
        <w:rPr>
          <w:rFonts w:asciiTheme="minorHAnsi" w:hAnsiTheme="minorHAnsi" w:cstheme="minorHAnsi"/>
          <w:sz w:val="24"/>
          <w:szCs w:val="24"/>
        </w:rPr>
        <w:t xml:space="preserve"> </w:t>
      </w:r>
      <w:r>
        <w:rPr>
          <w:rFonts w:asciiTheme="minorHAnsi" w:hAnsiTheme="minorHAnsi" w:cstheme="minorHAnsi"/>
          <w:sz w:val="24"/>
          <w:szCs w:val="24"/>
        </w:rPr>
        <w:t>PARISH COUNCIL held in Piddington Village Hall on</w:t>
      </w:r>
      <w:r w:rsidR="00707202" w:rsidRPr="001258B9">
        <w:rPr>
          <w:rFonts w:asciiTheme="minorHAnsi" w:hAnsiTheme="minorHAnsi" w:cstheme="minorHAnsi"/>
          <w:sz w:val="24"/>
          <w:szCs w:val="24"/>
        </w:rPr>
        <w:t xml:space="preserve"> </w:t>
      </w:r>
      <w:r w:rsidR="00FA5DC4">
        <w:rPr>
          <w:rFonts w:asciiTheme="minorHAnsi" w:hAnsiTheme="minorHAnsi" w:cstheme="minorHAnsi"/>
          <w:sz w:val="24"/>
          <w:szCs w:val="24"/>
        </w:rPr>
        <w:t>1</w:t>
      </w:r>
      <w:r w:rsidR="007816BF">
        <w:rPr>
          <w:rFonts w:asciiTheme="minorHAnsi" w:hAnsiTheme="minorHAnsi" w:cstheme="minorHAnsi"/>
          <w:sz w:val="24"/>
          <w:szCs w:val="24"/>
        </w:rPr>
        <w:t>9</w:t>
      </w:r>
      <w:r w:rsidR="00FA5DC4" w:rsidRPr="00FA5DC4">
        <w:rPr>
          <w:rFonts w:asciiTheme="minorHAnsi" w:hAnsiTheme="minorHAnsi" w:cstheme="minorHAnsi"/>
          <w:sz w:val="24"/>
          <w:szCs w:val="24"/>
          <w:vertAlign w:val="superscript"/>
        </w:rPr>
        <w:t>th</w:t>
      </w:r>
      <w:r w:rsidR="00FA5DC4">
        <w:rPr>
          <w:rFonts w:asciiTheme="minorHAnsi" w:hAnsiTheme="minorHAnsi" w:cstheme="minorHAnsi"/>
          <w:sz w:val="24"/>
          <w:szCs w:val="24"/>
        </w:rPr>
        <w:t xml:space="preserve"> </w:t>
      </w:r>
      <w:r w:rsidR="007816BF">
        <w:rPr>
          <w:rFonts w:asciiTheme="minorHAnsi" w:hAnsiTheme="minorHAnsi" w:cstheme="minorHAnsi"/>
          <w:sz w:val="24"/>
          <w:szCs w:val="24"/>
        </w:rPr>
        <w:t>Novem</w:t>
      </w:r>
      <w:r w:rsidR="00FA5DC4">
        <w:rPr>
          <w:rFonts w:asciiTheme="minorHAnsi" w:hAnsiTheme="minorHAnsi" w:cstheme="minorHAnsi"/>
          <w:sz w:val="24"/>
          <w:szCs w:val="24"/>
        </w:rPr>
        <w:t xml:space="preserve">ber </w:t>
      </w:r>
      <w:r w:rsidR="00A8076C">
        <w:rPr>
          <w:rFonts w:asciiTheme="minorHAnsi" w:hAnsiTheme="minorHAnsi" w:cstheme="minorHAnsi"/>
          <w:sz w:val="24"/>
          <w:szCs w:val="24"/>
        </w:rPr>
        <w:t>2019</w:t>
      </w:r>
      <w:r w:rsidR="00621228">
        <w:rPr>
          <w:rFonts w:asciiTheme="minorHAnsi" w:hAnsiTheme="minorHAnsi" w:cstheme="minorHAnsi"/>
          <w:sz w:val="24"/>
          <w:szCs w:val="24"/>
        </w:rPr>
        <w:t xml:space="preserve"> </w:t>
      </w:r>
      <w:r>
        <w:rPr>
          <w:rFonts w:asciiTheme="minorHAnsi" w:hAnsiTheme="minorHAnsi" w:cstheme="minorHAnsi"/>
          <w:sz w:val="24"/>
          <w:szCs w:val="24"/>
        </w:rPr>
        <w:t>AT 7.3</w:t>
      </w:r>
      <w:r w:rsidR="00707202" w:rsidRPr="001258B9">
        <w:rPr>
          <w:rFonts w:asciiTheme="minorHAnsi" w:hAnsiTheme="minorHAnsi" w:cstheme="minorHAnsi"/>
          <w:sz w:val="24"/>
          <w:szCs w:val="24"/>
        </w:rPr>
        <w:t>0</w:t>
      </w:r>
      <w:r w:rsidR="00E45E0C" w:rsidRPr="001258B9">
        <w:rPr>
          <w:rFonts w:asciiTheme="minorHAnsi" w:hAnsiTheme="minorHAnsi" w:cstheme="minorHAnsi"/>
          <w:sz w:val="24"/>
          <w:szCs w:val="24"/>
        </w:rPr>
        <w:t>pm</w:t>
      </w:r>
    </w:p>
    <w:p w14:paraId="4625C624" w14:textId="77777777" w:rsidR="00707202" w:rsidRPr="006103E7" w:rsidRDefault="00707202"/>
    <w:tbl>
      <w:tblPr>
        <w:tblW w:w="1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97"/>
        <w:gridCol w:w="1899"/>
        <w:gridCol w:w="621"/>
      </w:tblGrid>
      <w:tr w:rsidR="00E15B84" w:rsidRPr="006103E7" w14:paraId="11508F52" w14:textId="77777777" w:rsidTr="00C60A99">
        <w:tc>
          <w:tcPr>
            <w:tcW w:w="1548" w:type="dxa"/>
          </w:tcPr>
          <w:p w14:paraId="322F316A" w14:textId="77777777" w:rsidR="00E15B84" w:rsidRPr="006103E7" w:rsidRDefault="00E15B84" w:rsidP="00E12F1F">
            <w:pPr>
              <w:spacing w:after="0" w:line="240" w:lineRule="auto"/>
              <w:rPr>
                <w:rFonts w:ascii="Arial" w:hAnsi="Arial" w:cs="Arial"/>
                <w:sz w:val="20"/>
                <w:szCs w:val="20"/>
              </w:rPr>
            </w:pPr>
          </w:p>
        </w:tc>
        <w:tc>
          <w:tcPr>
            <w:tcW w:w="7397" w:type="dxa"/>
          </w:tcPr>
          <w:p w14:paraId="57877D48" w14:textId="7DE5A94F" w:rsidR="00E15B84" w:rsidRPr="001258B9" w:rsidRDefault="00E15B84" w:rsidP="0051498F">
            <w:pPr>
              <w:pStyle w:val="Heading2"/>
              <w:spacing w:line="240" w:lineRule="auto"/>
              <w:rPr>
                <w:rFonts w:asciiTheme="minorHAnsi" w:hAnsiTheme="minorHAnsi" w:cstheme="minorHAnsi"/>
                <w:b w:val="0"/>
                <w:bCs w:val="0"/>
                <w:color w:val="auto"/>
                <w:sz w:val="22"/>
                <w:szCs w:val="22"/>
              </w:rPr>
            </w:pPr>
            <w:proofErr w:type="gramStart"/>
            <w:r w:rsidRPr="001258B9">
              <w:rPr>
                <w:rFonts w:asciiTheme="minorHAnsi" w:hAnsiTheme="minorHAnsi" w:cstheme="minorHAnsi"/>
                <w:bCs w:val="0"/>
                <w:color w:val="auto"/>
                <w:sz w:val="22"/>
                <w:szCs w:val="22"/>
              </w:rPr>
              <w:t>Present</w:t>
            </w:r>
            <w:r w:rsidRPr="001258B9">
              <w:rPr>
                <w:rFonts w:asciiTheme="minorHAnsi" w:hAnsiTheme="minorHAnsi" w:cstheme="minorHAnsi"/>
                <w:b w:val="0"/>
                <w:bCs w:val="0"/>
                <w:color w:val="auto"/>
                <w:sz w:val="22"/>
                <w:szCs w:val="22"/>
              </w:rPr>
              <w:t>:</w:t>
            </w:r>
            <w:r w:rsidR="00025EBB">
              <w:rPr>
                <w:rFonts w:asciiTheme="minorHAnsi" w:hAnsiTheme="minorHAnsi" w:cstheme="minorHAnsi"/>
                <w:b w:val="0"/>
                <w:bCs w:val="0"/>
                <w:color w:val="auto"/>
                <w:sz w:val="22"/>
                <w:szCs w:val="22"/>
              </w:rPr>
              <w:t>,</w:t>
            </w:r>
            <w:proofErr w:type="gramEnd"/>
            <w:r w:rsidR="00025EBB" w:rsidRPr="001258B9">
              <w:rPr>
                <w:rFonts w:asciiTheme="minorHAnsi" w:hAnsiTheme="minorHAnsi" w:cstheme="minorHAnsi"/>
                <w:b w:val="0"/>
                <w:bCs w:val="0"/>
                <w:color w:val="auto"/>
                <w:sz w:val="22"/>
                <w:szCs w:val="22"/>
              </w:rPr>
              <w:t xml:space="preserve"> </w:t>
            </w:r>
            <w:r w:rsidR="00442F9B">
              <w:rPr>
                <w:rFonts w:asciiTheme="minorHAnsi" w:hAnsiTheme="minorHAnsi" w:cstheme="minorHAnsi"/>
                <w:b w:val="0"/>
                <w:bCs w:val="0"/>
                <w:color w:val="auto"/>
                <w:sz w:val="22"/>
                <w:szCs w:val="22"/>
              </w:rPr>
              <w:t xml:space="preserve">Cllr M Nixon (Vice Chairman), </w:t>
            </w:r>
            <w:r w:rsidR="00025EBB" w:rsidRPr="001258B9">
              <w:rPr>
                <w:rFonts w:asciiTheme="minorHAnsi" w:hAnsiTheme="minorHAnsi" w:cstheme="minorHAnsi"/>
                <w:b w:val="0"/>
                <w:bCs w:val="0"/>
                <w:color w:val="auto"/>
                <w:sz w:val="22"/>
                <w:szCs w:val="22"/>
              </w:rPr>
              <w:t>Cllr A Coleman</w:t>
            </w:r>
            <w:r w:rsidR="00025EBB">
              <w:rPr>
                <w:rFonts w:asciiTheme="minorHAnsi" w:hAnsiTheme="minorHAnsi" w:cstheme="minorHAnsi"/>
                <w:b w:val="0"/>
                <w:bCs w:val="0"/>
                <w:color w:val="auto"/>
                <w:sz w:val="22"/>
                <w:szCs w:val="22"/>
              </w:rPr>
              <w:t xml:space="preserve">, </w:t>
            </w:r>
            <w:r w:rsidR="00442F9B" w:rsidRPr="001258B9">
              <w:rPr>
                <w:rFonts w:asciiTheme="minorHAnsi" w:hAnsiTheme="minorHAnsi" w:cstheme="minorHAnsi"/>
                <w:b w:val="0"/>
                <w:bCs w:val="0"/>
                <w:color w:val="auto"/>
                <w:sz w:val="22"/>
                <w:szCs w:val="22"/>
              </w:rPr>
              <w:t xml:space="preserve">Cllr P </w:t>
            </w:r>
            <w:proofErr w:type="spellStart"/>
            <w:r w:rsidR="00442F9B" w:rsidRPr="001258B9">
              <w:rPr>
                <w:rFonts w:asciiTheme="minorHAnsi" w:hAnsiTheme="minorHAnsi" w:cstheme="minorHAnsi"/>
                <w:b w:val="0"/>
                <w:bCs w:val="0"/>
                <w:color w:val="auto"/>
                <w:sz w:val="22"/>
                <w:szCs w:val="22"/>
              </w:rPr>
              <w:t>Feltbower</w:t>
            </w:r>
            <w:proofErr w:type="spellEnd"/>
            <w:r w:rsidR="00442F9B">
              <w:rPr>
                <w:rFonts w:asciiTheme="minorHAnsi" w:hAnsiTheme="minorHAnsi" w:cstheme="minorHAnsi"/>
                <w:b w:val="0"/>
                <w:bCs w:val="0"/>
                <w:color w:val="auto"/>
                <w:sz w:val="22"/>
                <w:szCs w:val="22"/>
              </w:rPr>
              <w:t xml:space="preserve">, and Cllr M </w:t>
            </w:r>
            <w:proofErr w:type="spellStart"/>
            <w:r w:rsidR="00442F9B">
              <w:rPr>
                <w:rFonts w:asciiTheme="minorHAnsi" w:hAnsiTheme="minorHAnsi" w:cstheme="minorHAnsi"/>
                <w:b w:val="0"/>
                <w:bCs w:val="0"/>
                <w:color w:val="auto"/>
                <w:sz w:val="22"/>
                <w:szCs w:val="22"/>
              </w:rPr>
              <w:t>Terzino</w:t>
            </w:r>
            <w:proofErr w:type="spellEnd"/>
          </w:p>
          <w:p w14:paraId="663CA298" w14:textId="77777777" w:rsidR="00442F9B" w:rsidRPr="001258B9" w:rsidRDefault="00E15B84" w:rsidP="00442F9B">
            <w:pPr>
              <w:pStyle w:val="Heading2"/>
              <w:spacing w:line="240" w:lineRule="auto"/>
              <w:rPr>
                <w:rFonts w:asciiTheme="minorHAnsi" w:hAnsiTheme="minorHAnsi" w:cstheme="minorHAnsi"/>
                <w:b w:val="0"/>
                <w:bCs w:val="0"/>
                <w:color w:val="auto"/>
                <w:sz w:val="22"/>
                <w:szCs w:val="22"/>
              </w:rPr>
            </w:pPr>
            <w:r w:rsidRPr="001258B9">
              <w:rPr>
                <w:rFonts w:asciiTheme="minorHAnsi" w:hAnsiTheme="minorHAnsi" w:cstheme="minorHAnsi"/>
                <w:color w:val="auto"/>
                <w:sz w:val="22"/>
                <w:szCs w:val="22"/>
              </w:rPr>
              <w:t>Apologies</w:t>
            </w:r>
            <w:r w:rsidR="00DF2623" w:rsidRPr="001258B9">
              <w:rPr>
                <w:rFonts w:asciiTheme="minorHAnsi" w:hAnsiTheme="minorHAnsi" w:cstheme="minorHAnsi"/>
                <w:color w:val="auto"/>
                <w:sz w:val="22"/>
                <w:szCs w:val="22"/>
              </w:rPr>
              <w:t>:</w:t>
            </w:r>
            <w:r w:rsidR="00FA5DC4">
              <w:rPr>
                <w:rFonts w:asciiTheme="minorHAnsi" w:hAnsiTheme="minorHAnsi" w:cstheme="minorHAnsi"/>
                <w:b w:val="0"/>
                <w:bCs w:val="0"/>
                <w:color w:val="auto"/>
                <w:sz w:val="22"/>
                <w:szCs w:val="22"/>
              </w:rPr>
              <w:t xml:space="preserve"> </w:t>
            </w:r>
            <w:r w:rsidR="00442F9B">
              <w:rPr>
                <w:rFonts w:asciiTheme="minorHAnsi" w:hAnsiTheme="minorHAnsi" w:cstheme="minorHAnsi"/>
                <w:b w:val="0"/>
                <w:bCs w:val="0"/>
                <w:color w:val="auto"/>
                <w:sz w:val="22"/>
                <w:szCs w:val="22"/>
              </w:rPr>
              <w:t>Cllr F Darby (Chairman)</w:t>
            </w:r>
            <w:r w:rsidR="00442F9B" w:rsidRPr="001258B9">
              <w:rPr>
                <w:rFonts w:asciiTheme="minorHAnsi" w:hAnsiTheme="minorHAnsi" w:cstheme="minorHAnsi"/>
                <w:b w:val="0"/>
                <w:bCs w:val="0"/>
                <w:color w:val="auto"/>
                <w:sz w:val="22"/>
                <w:szCs w:val="22"/>
              </w:rPr>
              <w:t xml:space="preserve"> Cllr K Howard, </w:t>
            </w:r>
            <w:r w:rsidR="00442F9B">
              <w:rPr>
                <w:rFonts w:asciiTheme="minorHAnsi" w:hAnsiTheme="minorHAnsi" w:cstheme="minorHAnsi"/>
                <w:b w:val="0"/>
                <w:bCs w:val="0"/>
                <w:color w:val="auto"/>
                <w:sz w:val="22"/>
                <w:szCs w:val="22"/>
              </w:rPr>
              <w:t>and Cllr L Willis.</w:t>
            </w:r>
          </w:p>
          <w:p w14:paraId="03DE21D4" w14:textId="146AA092" w:rsidR="002E2295" w:rsidRPr="001258B9" w:rsidRDefault="00FA5DC4" w:rsidP="002E2295">
            <w:pPr>
              <w:pStyle w:val="Heading2"/>
              <w:spacing w:line="240" w:lineRule="auto"/>
              <w:rPr>
                <w:rFonts w:asciiTheme="minorHAnsi" w:hAnsiTheme="minorHAnsi" w:cstheme="minorHAnsi"/>
                <w:color w:val="BFBFBF" w:themeColor="background1" w:themeShade="BF"/>
                <w:sz w:val="22"/>
                <w:szCs w:val="22"/>
              </w:rPr>
            </w:pPr>
            <w:r w:rsidRPr="001258B9">
              <w:rPr>
                <w:rFonts w:asciiTheme="minorHAnsi" w:hAnsiTheme="minorHAnsi" w:cstheme="minorHAnsi"/>
                <w:b w:val="0"/>
                <w:bCs w:val="0"/>
                <w:color w:val="auto"/>
                <w:sz w:val="22"/>
                <w:szCs w:val="22"/>
              </w:rPr>
              <w:t xml:space="preserve"> </w:t>
            </w:r>
            <w:r w:rsidR="000C5B6C" w:rsidRPr="001258B9">
              <w:rPr>
                <w:rFonts w:asciiTheme="minorHAnsi" w:hAnsiTheme="minorHAnsi" w:cstheme="minorHAnsi"/>
                <w:b w:val="0"/>
                <w:bCs w:val="0"/>
                <w:color w:val="auto"/>
                <w:sz w:val="22"/>
                <w:szCs w:val="22"/>
              </w:rPr>
              <w:t>Cllr D Hughes (CDC)</w:t>
            </w:r>
            <w:r w:rsidR="00442F9B">
              <w:rPr>
                <w:rFonts w:asciiTheme="minorHAnsi" w:hAnsiTheme="minorHAnsi" w:cstheme="minorHAnsi"/>
                <w:b w:val="0"/>
                <w:bCs w:val="0"/>
                <w:color w:val="auto"/>
                <w:sz w:val="22"/>
                <w:szCs w:val="22"/>
              </w:rPr>
              <w:t xml:space="preserve"> Cllr D </w:t>
            </w:r>
            <w:proofErr w:type="spellStart"/>
            <w:r w:rsidR="00442F9B">
              <w:rPr>
                <w:rFonts w:asciiTheme="minorHAnsi" w:hAnsiTheme="minorHAnsi" w:cstheme="minorHAnsi"/>
                <w:b w:val="0"/>
                <w:bCs w:val="0"/>
                <w:color w:val="auto"/>
                <w:sz w:val="22"/>
                <w:szCs w:val="22"/>
              </w:rPr>
              <w:t>Sames</w:t>
            </w:r>
            <w:proofErr w:type="spellEnd"/>
            <w:r w:rsidR="00442F9B">
              <w:rPr>
                <w:rFonts w:asciiTheme="minorHAnsi" w:hAnsiTheme="minorHAnsi" w:cstheme="minorHAnsi"/>
                <w:b w:val="0"/>
                <w:bCs w:val="0"/>
                <w:color w:val="auto"/>
                <w:sz w:val="22"/>
                <w:szCs w:val="22"/>
              </w:rPr>
              <w:t xml:space="preserve"> (OCC)</w:t>
            </w:r>
          </w:p>
          <w:p w14:paraId="4F273480" w14:textId="77777777" w:rsidR="00442F9B" w:rsidRDefault="00E15B84" w:rsidP="00442F9B">
            <w:pPr>
              <w:pStyle w:val="Heading2"/>
              <w:spacing w:line="240" w:lineRule="auto"/>
              <w:rPr>
                <w:rFonts w:asciiTheme="minorHAnsi" w:hAnsiTheme="minorHAnsi" w:cstheme="minorHAnsi"/>
                <w:b w:val="0"/>
                <w:bCs w:val="0"/>
                <w:color w:val="auto"/>
                <w:sz w:val="22"/>
                <w:szCs w:val="22"/>
              </w:rPr>
            </w:pPr>
            <w:proofErr w:type="gramStart"/>
            <w:r w:rsidRPr="001258B9">
              <w:rPr>
                <w:rFonts w:asciiTheme="minorHAnsi" w:hAnsiTheme="minorHAnsi" w:cstheme="minorHAnsi"/>
                <w:color w:val="auto"/>
                <w:sz w:val="22"/>
                <w:szCs w:val="22"/>
              </w:rPr>
              <w:t>Also</w:t>
            </w:r>
            <w:proofErr w:type="gramEnd"/>
            <w:r w:rsidRPr="001258B9">
              <w:rPr>
                <w:rFonts w:asciiTheme="minorHAnsi" w:hAnsiTheme="minorHAnsi" w:cstheme="minorHAnsi"/>
                <w:color w:val="auto"/>
                <w:sz w:val="22"/>
                <w:szCs w:val="22"/>
              </w:rPr>
              <w:t xml:space="preserve"> Present</w:t>
            </w:r>
            <w:r w:rsidR="003A2D71" w:rsidRPr="001258B9">
              <w:rPr>
                <w:rFonts w:asciiTheme="minorHAnsi" w:hAnsiTheme="minorHAnsi" w:cstheme="minorHAnsi"/>
                <w:color w:val="auto"/>
                <w:sz w:val="22"/>
                <w:szCs w:val="22"/>
              </w:rPr>
              <w:t xml:space="preserve">: </w:t>
            </w:r>
            <w:r w:rsidR="0021101D">
              <w:rPr>
                <w:rFonts w:asciiTheme="minorHAnsi" w:hAnsiTheme="minorHAnsi" w:cstheme="minorHAnsi"/>
                <w:b w:val="0"/>
                <w:bCs w:val="0"/>
                <w:color w:val="auto"/>
                <w:sz w:val="22"/>
                <w:szCs w:val="22"/>
              </w:rPr>
              <w:t xml:space="preserve">  </w:t>
            </w:r>
          </w:p>
          <w:p w14:paraId="59E44455" w14:textId="3E11E266" w:rsidR="007F27EE" w:rsidRPr="00F32E27" w:rsidRDefault="00C71913" w:rsidP="00442F9B">
            <w:pPr>
              <w:pStyle w:val="Heading2"/>
              <w:spacing w:line="240" w:lineRule="auto"/>
              <w:rPr>
                <w:rFonts w:asciiTheme="minorHAnsi" w:hAnsiTheme="minorHAnsi" w:cstheme="minorHAnsi"/>
                <w:b w:val="0"/>
                <w:sz w:val="22"/>
                <w:szCs w:val="22"/>
              </w:rPr>
            </w:pPr>
            <w:r w:rsidRPr="00F32E27">
              <w:rPr>
                <w:rFonts w:asciiTheme="minorHAnsi" w:hAnsiTheme="minorHAnsi" w:cstheme="minorHAnsi"/>
                <w:color w:val="auto"/>
                <w:sz w:val="22"/>
                <w:szCs w:val="22"/>
              </w:rPr>
              <w:t>Public participation</w:t>
            </w:r>
            <w:r w:rsidR="00CB0ADB" w:rsidRPr="00F32E27">
              <w:rPr>
                <w:rFonts w:asciiTheme="minorHAnsi" w:hAnsiTheme="minorHAnsi" w:cstheme="minorHAnsi"/>
                <w:color w:val="auto"/>
                <w:sz w:val="22"/>
                <w:szCs w:val="22"/>
              </w:rPr>
              <w:t xml:space="preserve">: </w:t>
            </w:r>
            <w:r w:rsidR="00575990">
              <w:rPr>
                <w:rFonts w:asciiTheme="minorHAnsi" w:hAnsiTheme="minorHAnsi" w:cstheme="minorHAnsi"/>
                <w:color w:val="auto"/>
                <w:sz w:val="22"/>
                <w:szCs w:val="22"/>
              </w:rPr>
              <w:t>None</w:t>
            </w:r>
          </w:p>
        </w:tc>
        <w:tc>
          <w:tcPr>
            <w:tcW w:w="1899" w:type="dxa"/>
          </w:tcPr>
          <w:p w14:paraId="7CC5DC4E" w14:textId="77777777" w:rsidR="00E15B84" w:rsidRDefault="00E15B84" w:rsidP="00E12F1F">
            <w:pPr>
              <w:spacing w:after="0" w:line="240" w:lineRule="auto"/>
            </w:pPr>
            <w:r w:rsidRPr="006103E7">
              <w:t>Action</w:t>
            </w:r>
          </w:p>
          <w:p w14:paraId="4DA18F5A" w14:textId="77777777" w:rsidR="00E53B81" w:rsidRDefault="00E53B81" w:rsidP="00E12F1F">
            <w:pPr>
              <w:spacing w:after="0" w:line="240" w:lineRule="auto"/>
            </w:pPr>
          </w:p>
          <w:p w14:paraId="4A0542A4" w14:textId="77777777" w:rsidR="00E53B81" w:rsidRDefault="00E53B81" w:rsidP="00E12F1F">
            <w:pPr>
              <w:spacing w:after="0" w:line="240" w:lineRule="auto"/>
            </w:pPr>
          </w:p>
          <w:p w14:paraId="46DA6A57" w14:textId="77777777" w:rsidR="00E53B81" w:rsidRDefault="00E53B81" w:rsidP="00E12F1F">
            <w:pPr>
              <w:spacing w:after="0" w:line="240" w:lineRule="auto"/>
            </w:pPr>
          </w:p>
          <w:p w14:paraId="442E6080" w14:textId="77777777" w:rsidR="00E53B81" w:rsidRDefault="00E53B81" w:rsidP="00E12F1F">
            <w:pPr>
              <w:spacing w:after="0" w:line="240" w:lineRule="auto"/>
            </w:pPr>
          </w:p>
          <w:p w14:paraId="4238E09F" w14:textId="77777777" w:rsidR="00E53B81" w:rsidRDefault="00E53B81" w:rsidP="00E12F1F">
            <w:pPr>
              <w:spacing w:after="0" w:line="240" w:lineRule="auto"/>
            </w:pPr>
          </w:p>
          <w:p w14:paraId="1B0E109A" w14:textId="77777777" w:rsidR="00E53B81" w:rsidRDefault="00E53B81" w:rsidP="00E12F1F">
            <w:pPr>
              <w:spacing w:after="0" w:line="240" w:lineRule="auto"/>
            </w:pPr>
          </w:p>
          <w:p w14:paraId="059F9973" w14:textId="77777777" w:rsidR="00E53B81" w:rsidRDefault="00E53B81" w:rsidP="00E12F1F">
            <w:pPr>
              <w:spacing w:after="0" w:line="240" w:lineRule="auto"/>
            </w:pPr>
          </w:p>
          <w:p w14:paraId="251E52F6" w14:textId="74F49368" w:rsidR="00E53B81" w:rsidRPr="006103E7" w:rsidRDefault="00E53B81" w:rsidP="00E12F1F">
            <w:pPr>
              <w:spacing w:after="0" w:line="240" w:lineRule="auto"/>
            </w:pPr>
          </w:p>
        </w:tc>
        <w:tc>
          <w:tcPr>
            <w:tcW w:w="621" w:type="dxa"/>
          </w:tcPr>
          <w:p w14:paraId="1761784B" w14:textId="77777777" w:rsidR="00E15B84" w:rsidRPr="006103E7" w:rsidRDefault="00E15B84" w:rsidP="00E12F1F">
            <w:pPr>
              <w:spacing w:after="0" w:line="240" w:lineRule="auto"/>
            </w:pPr>
            <w:r w:rsidRPr="006103E7">
              <w:t>By date</w:t>
            </w:r>
          </w:p>
        </w:tc>
      </w:tr>
      <w:tr w:rsidR="00E15B84" w:rsidRPr="006103E7" w14:paraId="0F05BFE8" w14:textId="77777777" w:rsidTr="00C60A99">
        <w:tc>
          <w:tcPr>
            <w:tcW w:w="1548" w:type="dxa"/>
          </w:tcPr>
          <w:p w14:paraId="5A96E77F" w14:textId="1A8E6CC3" w:rsidR="00E15B84" w:rsidRPr="003011BD" w:rsidRDefault="00E15B84" w:rsidP="00FE4E93">
            <w:pPr>
              <w:pStyle w:val="ListParagraph"/>
              <w:numPr>
                <w:ilvl w:val="0"/>
                <w:numId w:val="35"/>
              </w:numPr>
              <w:spacing w:after="0" w:line="240" w:lineRule="auto"/>
              <w:rPr>
                <w:rFonts w:ascii="Arial" w:hAnsi="Arial" w:cs="Arial"/>
                <w:sz w:val="20"/>
                <w:szCs w:val="20"/>
              </w:rPr>
            </w:pPr>
          </w:p>
        </w:tc>
        <w:tc>
          <w:tcPr>
            <w:tcW w:w="7397" w:type="dxa"/>
          </w:tcPr>
          <w:p w14:paraId="6A3BE181" w14:textId="77777777" w:rsidR="00E15B84" w:rsidRPr="0081774F" w:rsidRDefault="00E15B84" w:rsidP="00683C1E">
            <w:pPr>
              <w:pStyle w:val="Heading1"/>
              <w:rPr>
                <w:rFonts w:asciiTheme="minorHAnsi" w:hAnsiTheme="minorHAnsi" w:cstheme="minorHAnsi"/>
                <w:sz w:val="22"/>
                <w:szCs w:val="22"/>
              </w:rPr>
            </w:pPr>
            <w:r w:rsidRPr="0081774F">
              <w:rPr>
                <w:rFonts w:asciiTheme="minorHAnsi" w:hAnsiTheme="minorHAnsi" w:cstheme="minorHAnsi"/>
                <w:sz w:val="22"/>
                <w:szCs w:val="22"/>
              </w:rPr>
              <w:t>Declarations of Interest</w:t>
            </w:r>
          </w:p>
          <w:p w14:paraId="1647010F" w14:textId="6AC4DB78" w:rsidR="000E1709" w:rsidRPr="0081774F" w:rsidRDefault="00BF6E22" w:rsidP="00CB35E5">
            <w:pPr>
              <w:rPr>
                <w:rFonts w:asciiTheme="minorHAnsi" w:hAnsiTheme="minorHAnsi" w:cstheme="minorHAnsi"/>
              </w:rPr>
            </w:pPr>
            <w:r w:rsidRPr="0081774F">
              <w:rPr>
                <w:rFonts w:asciiTheme="minorHAnsi" w:hAnsiTheme="minorHAnsi" w:cstheme="minorHAnsi"/>
              </w:rPr>
              <w:t>None</w:t>
            </w:r>
            <w:r w:rsidR="00C63944" w:rsidRPr="0081774F">
              <w:rPr>
                <w:rFonts w:asciiTheme="minorHAnsi" w:hAnsiTheme="minorHAnsi" w:cstheme="minorHAnsi"/>
              </w:rPr>
              <w:t xml:space="preserve"> other than ongoing membership of the CLP group </w:t>
            </w:r>
            <w:r w:rsidR="003A2D71" w:rsidRPr="0081774F">
              <w:rPr>
                <w:rFonts w:asciiTheme="minorHAnsi" w:hAnsiTheme="minorHAnsi" w:cstheme="minorHAnsi"/>
              </w:rPr>
              <w:t>for Cllrs Feltbower, Howard</w:t>
            </w:r>
            <w:r w:rsidR="000F3697" w:rsidRPr="00114E06">
              <w:rPr>
                <w:rFonts w:asciiTheme="minorHAnsi" w:hAnsiTheme="minorHAnsi" w:cstheme="minorHAnsi"/>
                <w:color w:val="FF0000"/>
              </w:rPr>
              <w:t>,</w:t>
            </w:r>
            <w:r w:rsidR="00025EBB">
              <w:rPr>
                <w:rFonts w:asciiTheme="minorHAnsi" w:hAnsiTheme="minorHAnsi" w:cstheme="minorHAnsi"/>
              </w:rPr>
              <w:t xml:space="preserve"> Nixon </w:t>
            </w:r>
            <w:r w:rsidR="003A2D71" w:rsidRPr="0081774F">
              <w:rPr>
                <w:rFonts w:asciiTheme="minorHAnsi" w:hAnsiTheme="minorHAnsi" w:cstheme="minorHAnsi"/>
              </w:rPr>
              <w:t xml:space="preserve">and Terzino, </w:t>
            </w:r>
            <w:r w:rsidR="00F32E27">
              <w:rPr>
                <w:rFonts w:asciiTheme="minorHAnsi" w:hAnsiTheme="minorHAnsi" w:cstheme="minorHAnsi"/>
              </w:rPr>
              <w:t>Cllr Terzino as</w:t>
            </w:r>
            <w:r w:rsidR="004A6FAF">
              <w:rPr>
                <w:rFonts w:asciiTheme="minorHAnsi" w:hAnsiTheme="minorHAnsi" w:cstheme="minorHAnsi"/>
              </w:rPr>
              <w:t xml:space="preserve"> a</w:t>
            </w:r>
            <w:r w:rsidR="00F32E27">
              <w:rPr>
                <w:rFonts w:asciiTheme="minorHAnsi" w:hAnsiTheme="minorHAnsi" w:cstheme="minorHAnsi"/>
              </w:rPr>
              <w:t xml:space="preserve"> member</w:t>
            </w:r>
            <w:r w:rsidR="004A6FAF">
              <w:rPr>
                <w:rFonts w:asciiTheme="minorHAnsi" w:hAnsiTheme="minorHAnsi" w:cstheme="minorHAnsi"/>
              </w:rPr>
              <w:t xml:space="preserve"> </w:t>
            </w:r>
            <w:r w:rsidR="00F32E27">
              <w:rPr>
                <w:rFonts w:asciiTheme="minorHAnsi" w:hAnsiTheme="minorHAnsi" w:cstheme="minorHAnsi"/>
              </w:rPr>
              <w:t xml:space="preserve">of the Village Hall Committee, </w:t>
            </w:r>
            <w:r w:rsidR="00C63944" w:rsidRPr="0081774F">
              <w:rPr>
                <w:rFonts w:asciiTheme="minorHAnsi" w:hAnsiTheme="minorHAnsi" w:cstheme="minorHAnsi"/>
              </w:rPr>
              <w:t>Cllr Howard’s involvement with t</w:t>
            </w:r>
            <w:r w:rsidR="00625221" w:rsidRPr="0081774F">
              <w:rPr>
                <w:rFonts w:asciiTheme="minorHAnsi" w:hAnsiTheme="minorHAnsi" w:cstheme="minorHAnsi"/>
              </w:rPr>
              <w:t xml:space="preserve">he </w:t>
            </w:r>
            <w:r w:rsidR="00853F62" w:rsidRPr="0081774F">
              <w:rPr>
                <w:rFonts w:asciiTheme="minorHAnsi" w:hAnsiTheme="minorHAnsi" w:cstheme="minorHAnsi"/>
              </w:rPr>
              <w:t>Church Fundraising Committee</w:t>
            </w:r>
            <w:r w:rsidR="00F32E27">
              <w:rPr>
                <w:rFonts w:asciiTheme="minorHAnsi" w:hAnsiTheme="minorHAnsi" w:cstheme="minorHAnsi"/>
              </w:rPr>
              <w:t>,</w:t>
            </w:r>
            <w:r w:rsidR="00625221" w:rsidRPr="0081774F">
              <w:rPr>
                <w:rFonts w:asciiTheme="minorHAnsi" w:hAnsiTheme="minorHAnsi" w:cstheme="minorHAnsi"/>
              </w:rPr>
              <w:t xml:space="preserve"> the </w:t>
            </w:r>
            <w:r w:rsidR="00853F62" w:rsidRPr="0081774F">
              <w:rPr>
                <w:rFonts w:asciiTheme="minorHAnsi" w:hAnsiTheme="minorHAnsi" w:cstheme="minorHAnsi"/>
              </w:rPr>
              <w:t xml:space="preserve">Village Hall Committee, the </w:t>
            </w:r>
            <w:r w:rsidR="00625221" w:rsidRPr="0081774F">
              <w:rPr>
                <w:rFonts w:asciiTheme="minorHAnsi" w:hAnsiTheme="minorHAnsi" w:cstheme="minorHAnsi"/>
              </w:rPr>
              <w:t xml:space="preserve">TVPA Rural </w:t>
            </w:r>
            <w:r w:rsidR="00853F62" w:rsidRPr="0081774F">
              <w:rPr>
                <w:rFonts w:asciiTheme="minorHAnsi" w:hAnsiTheme="minorHAnsi" w:cstheme="minorHAnsi"/>
              </w:rPr>
              <w:t>Resilience Forum and as a member of the OALC Executive Committee</w:t>
            </w:r>
            <w:r w:rsidR="00F32E27">
              <w:rPr>
                <w:rFonts w:asciiTheme="minorHAnsi" w:hAnsiTheme="minorHAnsi" w:cstheme="minorHAnsi"/>
              </w:rPr>
              <w:t>.</w:t>
            </w:r>
          </w:p>
        </w:tc>
        <w:tc>
          <w:tcPr>
            <w:tcW w:w="1899" w:type="dxa"/>
          </w:tcPr>
          <w:p w14:paraId="3D006535" w14:textId="77777777" w:rsidR="00E15B84" w:rsidRPr="006103E7" w:rsidRDefault="0074097F" w:rsidP="00E12F1F">
            <w:pPr>
              <w:spacing w:after="0" w:line="240" w:lineRule="auto"/>
            </w:pPr>
            <w:r>
              <w:t>all</w:t>
            </w:r>
          </w:p>
        </w:tc>
        <w:tc>
          <w:tcPr>
            <w:tcW w:w="621" w:type="dxa"/>
          </w:tcPr>
          <w:p w14:paraId="5337640A" w14:textId="77777777" w:rsidR="00E15B84" w:rsidRPr="006103E7" w:rsidRDefault="00E15B84" w:rsidP="00E12F1F">
            <w:pPr>
              <w:spacing w:after="0" w:line="240" w:lineRule="auto"/>
            </w:pPr>
          </w:p>
        </w:tc>
      </w:tr>
      <w:tr w:rsidR="00E15B84" w:rsidRPr="006103E7" w14:paraId="147FEA6B" w14:textId="77777777" w:rsidTr="00C60A99">
        <w:trPr>
          <w:trHeight w:val="892"/>
        </w:trPr>
        <w:tc>
          <w:tcPr>
            <w:tcW w:w="1548" w:type="dxa"/>
          </w:tcPr>
          <w:p w14:paraId="6A9FECD0" w14:textId="0161FD7B" w:rsidR="00E15B84" w:rsidRPr="003011BD"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144CD6FC" w14:textId="77777777" w:rsidR="00E15B84" w:rsidRPr="0081774F" w:rsidRDefault="00E15B84" w:rsidP="00683C1E">
            <w:pPr>
              <w:pStyle w:val="Heading1"/>
              <w:rPr>
                <w:rFonts w:asciiTheme="minorHAnsi" w:hAnsiTheme="minorHAnsi" w:cstheme="minorHAnsi"/>
                <w:sz w:val="22"/>
                <w:szCs w:val="22"/>
              </w:rPr>
            </w:pPr>
            <w:r w:rsidRPr="0081774F">
              <w:rPr>
                <w:rFonts w:asciiTheme="minorHAnsi" w:hAnsiTheme="minorHAnsi" w:cstheme="minorHAnsi"/>
                <w:sz w:val="22"/>
                <w:szCs w:val="22"/>
              </w:rPr>
              <w:t>Minutes</w:t>
            </w:r>
          </w:p>
          <w:p w14:paraId="62E038D8" w14:textId="05617645" w:rsidR="00E15B84" w:rsidRPr="0081774F" w:rsidRDefault="00E15B84" w:rsidP="00CE39E3">
            <w:pPr>
              <w:rPr>
                <w:rFonts w:asciiTheme="minorHAnsi" w:hAnsiTheme="minorHAnsi" w:cstheme="minorHAnsi"/>
              </w:rPr>
            </w:pPr>
            <w:r w:rsidRPr="0081774F">
              <w:rPr>
                <w:rFonts w:asciiTheme="minorHAnsi" w:hAnsiTheme="minorHAnsi" w:cstheme="minorHAnsi"/>
              </w:rPr>
              <w:t xml:space="preserve">The Minutes of the meeting of </w:t>
            </w:r>
            <w:r w:rsidR="00025EBB">
              <w:rPr>
                <w:rFonts w:asciiTheme="minorHAnsi" w:hAnsiTheme="minorHAnsi" w:cstheme="minorHAnsi"/>
              </w:rPr>
              <w:t>1</w:t>
            </w:r>
            <w:r w:rsidR="004F5D76">
              <w:rPr>
                <w:rFonts w:asciiTheme="minorHAnsi" w:hAnsiTheme="minorHAnsi" w:cstheme="minorHAnsi"/>
              </w:rPr>
              <w:t>6</w:t>
            </w:r>
            <w:r w:rsidR="004F5D76" w:rsidRPr="004F5D76">
              <w:rPr>
                <w:rFonts w:asciiTheme="minorHAnsi" w:hAnsiTheme="minorHAnsi" w:cstheme="minorHAnsi"/>
                <w:vertAlign w:val="superscript"/>
              </w:rPr>
              <w:t>th</w:t>
            </w:r>
            <w:r w:rsidR="004F5D76">
              <w:rPr>
                <w:rFonts w:asciiTheme="minorHAnsi" w:hAnsiTheme="minorHAnsi" w:cstheme="minorHAnsi"/>
              </w:rPr>
              <w:t xml:space="preserve"> </w:t>
            </w:r>
            <w:proofErr w:type="gramStart"/>
            <w:r w:rsidR="004F5D76">
              <w:rPr>
                <w:rFonts w:asciiTheme="minorHAnsi" w:hAnsiTheme="minorHAnsi" w:cstheme="minorHAnsi"/>
              </w:rPr>
              <w:t>October</w:t>
            </w:r>
            <w:r w:rsidR="00FA5DC4">
              <w:rPr>
                <w:rFonts w:asciiTheme="minorHAnsi" w:hAnsiTheme="minorHAnsi" w:cstheme="minorHAnsi"/>
              </w:rPr>
              <w:t xml:space="preserve"> </w:t>
            </w:r>
            <w:r w:rsidR="000C5B6C">
              <w:rPr>
                <w:rFonts w:asciiTheme="minorHAnsi" w:hAnsiTheme="minorHAnsi" w:cstheme="minorHAnsi"/>
              </w:rPr>
              <w:t xml:space="preserve"> </w:t>
            </w:r>
            <w:r w:rsidR="009A3E7A">
              <w:rPr>
                <w:rFonts w:asciiTheme="minorHAnsi" w:hAnsiTheme="minorHAnsi" w:cstheme="minorHAnsi"/>
              </w:rPr>
              <w:t>2019</w:t>
            </w:r>
            <w:proofErr w:type="gramEnd"/>
            <w:r w:rsidR="00463D71">
              <w:rPr>
                <w:rFonts w:asciiTheme="minorHAnsi" w:hAnsiTheme="minorHAnsi" w:cstheme="minorHAnsi"/>
              </w:rPr>
              <w:t xml:space="preserve"> </w:t>
            </w:r>
            <w:r w:rsidR="00D54812" w:rsidRPr="0081774F">
              <w:rPr>
                <w:rFonts w:asciiTheme="minorHAnsi" w:hAnsiTheme="minorHAnsi" w:cstheme="minorHAnsi"/>
              </w:rPr>
              <w:t>were agreed</w:t>
            </w:r>
            <w:r w:rsidR="00D21976" w:rsidRPr="0081774F">
              <w:rPr>
                <w:rFonts w:asciiTheme="minorHAnsi" w:hAnsiTheme="minorHAnsi" w:cstheme="minorHAnsi"/>
              </w:rPr>
              <w:t xml:space="preserve"> as drawn</w:t>
            </w:r>
            <w:r w:rsidR="004F5D76">
              <w:rPr>
                <w:rFonts w:asciiTheme="minorHAnsi" w:hAnsiTheme="minorHAnsi" w:cstheme="minorHAnsi"/>
              </w:rPr>
              <w:t>.</w:t>
            </w:r>
          </w:p>
        </w:tc>
        <w:tc>
          <w:tcPr>
            <w:tcW w:w="1899" w:type="dxa"/>
          </w:tcPr>
          <w:p w14:paraId="4EF19241" w14:textId="77777777" w:rsidR="00E15B84" w:rsidRPr="006103E7" w:rsidRDefault="00E15B84" w:rsidP="00E12F1F">
            <w:pPr>
              <w:spacing w:after="0" w:line="240" w:lineRule="auto"/>
            </w:pPr>
          </w:p>
          <w:p w14:paraId="2484B503" w14:textId="5881A0B1" w:rsidR="00E15B84" w:rsidRPr="006103E7" w:rsidRDefault="00CE39E3" w:rsidP="00F90093">
            <w:pPr>
              <w:spacing w:after="0" w:line="240" w:lineRule="auto"/>
            </w:pPr>
            <w:r>
              <w:t>clerk</w:t>
            </w:r>
          </w:p>
        </w:tc>
        <w:tc>
          <w:tcPr>
            <w:tcW w:w="621" w:type="dxa"/>
          </w:tcPr>
          <w:p w14:paraId="1220EF10" w14:textId="77777777" w:rsidR="00E15B84" w:rsidRPr="006103E7" w:rsidRDefault="00E15B84" w:rsidP="00E12F1F">
            <w:pPr>
              <w:spacing w:after="0" w:line="240" w:lineRule="auto"/>
            </w:pPr>
          </w:p>
        </w:tc>
      </w:tr>
      <w:tr w:rsidR="00B577A4" w:rsidRPr="006103E7" w14:paraId="5522433C" w14:textId="77777777" w:rsidTr="00C60A99">
        <w:trPr>
          <w:trHeight w:val="892"/>
        </w:trPr>
        <w:tc>
          <w:tcPr>
            <w:tcW w:w="1548" w:type="dxa"/>
          </w:tcPr>
          <w:p w14:paraId="294915F6" w14:textId="77777777" w:rsidR="00B577A4" w:rsidRPr="003011BD" w:rsidRDefault="00B577A4" w:rsidP="003011BD">
            <w:pPr>
              <w:pStyle w:val="ListParagraph"/>
              <w:numPr>
                <w:ilvl w:val="0"/>
                <w:numId w:val="35"/>
              </w:numPr>
              <w:spacing w:after="0" w:line="240" w:lineRule="auto"/>
              <w:rPr>
                <w:rFonts w:ascii="Arial" w:hAnsi="Arial" w:cs="Arial"/>
                <w:sz w:val="20"/>
                <w:szCs w:val="20"/>
              </w:rPr>
            </w:pPr>
          </w:p>
        </w:tc>
        <w:tc>
          <w:tcPr>
            <w:tcW w:w="7397" w:type="dxa"/>
          </w:tcPr>
          <w:p w14:paraId="74A22722" w14:textId="77777777" w:rsidR="00B577A4" w:rsidRDefault="00B577A4" w:rsidP="00683C1E">
            <w:pPr>
              <w:pStyle w:val="Heading1"/>
              <w:rPr>
                <w:rFonts w:asciiTheme="minorHAnsi" w:hAnsiTheme="minorHAnsi" w:cstheme="minorHAnsi"/>
                <w:sz w:val="22"/>
                <w:szCs w:val="22"/>
              </w:rPr>
            </w:pPr>
            <w:r>
              <w:rPr>
                <w:rFonts w:asciiTheme="minorHAnsi" w:hAnsiTheme="minorHAnsi" w:cstheme="minorHAnsi"/>
                <w:sz w:val="22"/>
                <w:szCs w:val="22"/>
              </w:rPr>
              <w:t>CLP</w:t>
            </w:r>
          </w:p>
          <w:p w14:paraId="73DC4EEA" w14:textId="03E2429B" w:rsidR="00B577A4" w:rsidRPr="00B577A4" w:rsidRDefault="00B577A4" w:rsidP="00B577A4">
            <w:r>
              <w:t>The final draft p</w:t>
            </w:r>
            <w:r w:rsidR="00B5019A">
              <w:t>l</w:t>
            </w:r>
            <w:r>
              <w:t xml:space="preserve">an is now with the printers and will shortly be circulated to the Village. The Parish Council thanked Cllrs </w:t>
            </w:r>
            <w:r w:rsidR="00B5019A">
              <w:t>D</w:t>
            </w:r>
            <w:r>
              <w:t xml:space="preserve">arby and </w:t>
            </w:r>
            <w:proofErr w:type="spellStart"/>
            <w:r w:rsidR="00B5019A">
              <w:t>F</w:t>
            </w:r>
            <w:r>
              <w:t>eltbower</w:t>
            </w:r>
            <w:proofErr w:type="spellEnd"/>
            <w:r>
              <w:t xml:space="preserve">, and all other </w:t>
            </w:r>
            <w:r w:rsidR="00B5019A">
              <w:t>members of the CLP group for all their hard work.</w:t>
            </w:r>
          </w:p>
        </w:tc>
        <w:tc>
          <w:tcPr>
            <w:tcW w:w="1899" w:type="dxa"/>
          </w:tcPr>
          <w:p w14:paraId="65CC4AF6" w14:textId="77777777" w:rsidR="00B577A4" w:rsidRPr="006103E7" w:rsidRDefault="00B577A4" w:rsidP="00E12F1F">
            <w:pPr>
              <w:spacing w:after="0" w:line="240" w:lineRule="auto"/>
            </w:pPr>
          </w:p>
        </w:tc>
        <w:tc>
          <w:tcPr>
            <w:tcW w:w="621" w:type="dxa"/>
          </w:tcPr>
          <w:p w14:paraId="6964A531" w14:textId="77777777" w:rsidR="00B577A4" w:rsidRPr="006103E7" w:rsidRDefault="00B577A4" w:rsidP="00E12F1F">
            <w:pPr>
              <w:spacing w:after="0" w:line="240" w:lineRule="auto"/>
            </w:pPr>
          </w:p>
        </w:tc>
      </w:tr>
      <w:tr w:rsidR="00C707CE" w:rsidRPr="0081774F" w14:paraId="713F6672" w14:textId="77777777" w:rsidTr="00C60A99">
        <w:trPr>
          <w:trHeight w:val="892"/>
        </w:trPr>
        <w:tc>
          <w:tcPr>
            <w:tcW w:w="1548" w:type="dxa"/>
          </w:tcPr>
          <w:p w14:paraId="188410B4" w14:textId="2E2B3275" w:rsidR="00C707CE" w:rsidRPr="003011BD" w:rsidRDefault="00C707CE" w:rsidP="003011BD">
            <w:pPr>
              <w:pStyle w:val="ListParagraph"/>
              <w:numPr>
                <w:ilvl w:val="0"/>
                <w:numId w:val="35"/>
              </w:numPr>
              <w:spacing w:after="0" w:line="240" w:lineRule="auto"/>
              <w:rPr>
                <w:rFonts w:ascii="Arial" w:hAnsi="Arial" w:cs="Arial"/>
                <w:sz w:val="20"/>
                <w:szCs w:val="20"/>
              </w:rPr>
            </w:pPr>
          </w:p>
        </w:tc>
        <w:tc>
          <w:tcPr>
            <w:tcW w:w="7397" w:type="dxa"/>
          </w:tcPr>
          <w:p w14:paraId="1D818D94" w14:textId="77777777" w:rsidR="00C707CE" w:rsidRPr="0081774F" w:rsidRDefault="00C707CE" w:rsidP="00683C1E">
            <w:pPr>
              <w:pStyle w:val="Heading1"/>
              <w:rPr>
                <w:rFonts w:asciiTheme="minorHAnsi" w:hAnsiTheme="minorHAnsi" w:cstheme="minorHAnsi"/>
                <w:sz w:val="22"/>
                <w:szCs w:val="22"/>
              </w:rPr>
            </w:pPr>
            <w:r w:rsidRPr="0081774F">
              <w:rPr>
                <w:rFonts w:asciiTheme="minorHAnsi" w:hAnsiTheme="minorHAnsi" w:cstheme="minorHAnsi"/>
                <w:sz w:val="22"/>
                <w:szCs w:val="22"/>
              </w:rPr>
              <w:t>Finance</w:t>
            </w:r>
          </w:p>
          <w:p w14:paraId="3BAF653D" w14:textId="0702E89F" w:rsidR="00FE4E93" w:rsidRPr="0081774F" w:rsidRDefault="005C500D" w:rsidP="00C707CE">
            <w:pPr>
              <w:rPr>
                <w:rFonts w:asciiTheme="minorHAnsi" w:hAnsiTheme="minorHAnsi" w:cstheme="minorHAnsi"/>
              </w:rPr>
            </w:pPr>
            <w:r>
              <w:rPr>
                <w:rFonts w:asciiTheme="minorHAnsi" w:hAnsiTheme="minorHAnsi" w:cstheme="minorHAnsi"/>
              </w:rPr>
              <w:t>T</w:t>
            </w:r>
            <w:r w:rsidR="00C707CE" w:rsidRPr="0081774F">
              <w:rPr>
                <w:rFonts w:asciiTheme="minorHAnsi" w:hAnsiTheme="minorHAnsi" w:cstheme="minorHAnsi"/>
              </w:rPr>
              <w:t xml:space="preserve">he Council </w:t>
            </w:r>
            <w:r w:rsidR="00AD2BD7" w:rsidRPr="0081774F">
              <w:rPr>
                <w:rFonts w:asciiTheme="minorHAnsi" w:hAnsiTheme="minorHAnsi" w:cstheme="minorHAnsi"/>
              </w:rPr>
              <w:t>noted the financial report</w:t>
            </w:r>
            <w:r w:rsidR="004A3CB4" w:rsidRPr="0081774F">
              <w:rPr>
                <w:rFonts w:asciiTheme="minorHAnsi" w:hAnsiTheme="minorHAnsi" w:cstheme="minorHAnsi"/>
              </w:rPr>
              <w:t xml:space="preserve"> and bank reconciliation </w:t>
            </w:r>
            <w:r w:rsidR="00075643" w:rsidRPr="0081774F">
              <w:rPr>
                <w:rFonts w:asciiTheme="minorHAnsi" w:hAnsiTheme="minorHAnsi" w:cstheme="minorHAnsi"/>
              </w:rPr>
              <w:t>(and shown in Appendix A)</w:t>
            </w:r>
            <w:r w:rsidR="00F32E27">
              <w:rPr>
                <w:rFonts w:asciiTheme="minorHAnsi" w:hAnsiTheme="minorHAnsi" w:cstheme="minorHAnsi"/>
              </w:rPr>
              <w:t xml:space="preserve">. </w:t>
            </w:r>
            <w:r w:rsidR="000C5B6C">
              <w:rPr>
                <w:rFonts w:asciiTheme="minorHAnsi" w:hAnsiTheme="minorHAnsi" w:cstheme="minorHAnsi"/>
              </w:rPr>
              <w:t xml:space="preserve">It </w:t>
            </w:r>
            <w:r w:rsidR="00C707CE" w:rsidRPr="0081774F">
              <w:rPr>
                <w:rFonts w:asciiTheme="minorHAnsi" w:hAnsiTheme="minorHAnsi" w:cstheme="minorHAnsi"/>
              </w:rPr>
              <w:t xml:space="preserve">agreed the payment of the following </w:t>
            </w:r>
            <w:proofErr w:type="gramStart"/>
            <w:r w:rsidR="00C707CE" w:rsidRPr="0081774F">
              <w:rPr>
                <w:rFonts w:asciiTheme="minorHAnsi" w:hAnsiTheme="minorHAnsi" w:cstheme="minorHAnsi"/>
              </w:rPr>
              <w:t>invoices:-</w:t>
            </w:r>
            <w:proofErr w:type="gramEnd"/>
          </w:p>
          <w:tbl>
            <w:tblPr>
              <w:tblStyle w:val="TableGrid"/>
              <w:tblW w:w="0" w:type="auto"/>
              <w:tblLook w:val="04A0" w:firstRow="1" w:lastRow="0" w:firstColumn="1" w:lastColumn="0" w:noHBand="0" w:noVBand="1"/>
            </w:tblPr>
            <w:tblGrid>
              <w:gridCol w:w="1791"/>
              <w:gridCol w:w="1791"/>
              <w:gridCol w:w="1792"/>
              <w:gridCol w:w="1792"/>
            </w:tblGrid>
            <w:tr w:rsidR="0081774F" w:rsidRPr="0081774F" w14:paraId="22982DA2" w14:textId="77777777" w:rsidTr="00DD36C6">
              <w:tc>
                <w:tcPr>
                  <w:tcW w:w="1791" w:type="dxa"/>
                </w:tcPr>
                <w:p w14:paraId="29921518" w14:textId="02B01183" w:rsidR="00DD36C6" w:rsidRPr="0080436E" w:rsidRDefault="00DD36C6" w:rsidP="00860F61">
                  <w:pPr>
                    <w:rPr>
                      <w:rFonts w:asciiTheme="minorHAnsi" w:hAnsiTheme="minorHAnsi" w:cstheme="minorHAnsi"/>
                    </w:rPr>
                  </w:pPr>
                  <w:r w:rsidRPr="0080436E">
                    <w:rPr>
                      <w:rFonts w:asciiTheme="minorHAnsi" w:hAnsiTheme="minorHAnsi" w:cstheme="minorHAnsi"/>
                    </w:rPr>
                    <w:t>Payee</w:t>
                  </w:r>
                </w:p>
              </w:tc>
              <w:tc>
                <w:tcPr>
                  <w:tcW w:w="1791" w:type="dxa"/>
                </w:tcPr>
                <w:p w14:paraId="643FFEF3" w14:textId="782DD7A8" w:rsidR="00DD36C6" w:rsidRPr="0080436E" w:rsidRDefault="00874964" w:rsidP="00860F61">
                  <w:pPr>
                    <w:rPr>
                      <w:rFonts w:asciiTheme="minorHAnsi" w:hAnsiTheme="minorHAnsi" w:cstheme="minorHAnsi"/>
                    </w:rPr>
                  </w:pPr>
                  <w:r w:rsidRPr="0080436E">
                    <w:rPr>
                      <w:rFonts w:asciiTheme="minorHAnsi" w:hAnsiTheme="minorHAnsi" w:cstheme="minorHAnsi"/>
                    </w:rPr>
                    <w:t>R</w:t>
                  </w:r>
                  <w:r w:rsidR="00DD36C6" w:rsidRPr="0080436E">
                    <w:rPr>
                      <w:rFonts w:asciiTheme="minorHAnsi" w:hAnsiTheme="minorHAnsi" w:cstheme="minorHAnsi"/>
                    </w:rPr>
                    <w:t>eason</w:t>
                  </w:r>
                </w:p>
              </w:tc>
              <w:tc>
                <w:tcPr>
                  <w:tcW w:w="1792" w:type="dxa"/>
                </w:tcPr>
                <w:p w14:paraId="0624AA31" w14:textId="51D9D9D0" w:rsidR="00DD36C6" w:rsidRPr="0080436E" w:rsidRDefault="00B56831" w:rsidP="00860F61">
                  <w:pPr>
                    <w:rPr>
                      <w:rFonts w:asciiTheme="minorHAnsi" w:hAnsiTheme="minorHAnsi" w:cstheme="minorHAnsi"/>
                    </w:rPr>
                  </w:pPr>
                  <w:r w:rsidRPr="0080436E">
                    <w:rPr>
                      <w:rFonts w:asciiTheme="minorHAnsi" w:hAnsiTheme="minorHAnsi" w:cstheme="minorHAnsi"/>
                    </w:rPr>
                    <w:t>N</w:t>
                  </w:r>
                  <w:r w:rsidR="00DD36C6" w:rsidRPr="0080436E">
                    <w:rPr>
                      <w:rFonts w:asciiTheme="minorHAnsi" w:hAnsiTheme="minorHAnsi" w:cstheme="minorHAnsi"/>
                    </w:rPr>
                    <w:t>umber</w:t>
                  </w:r>
                </w:p>
              </w:tc>
              <w:tc>
                <w:tcPr>
                  <w:tcW w:w="1792" w:type="dxa"/>
                </w:tcPr>
                <w:p w14:paraId="47A1BB38" w14:textId="79B57586" w:rsidR="00DD36C6" w:rsidRPr="0080436E" w:rsidRDefault="00DD36C6" w:rsidP="00860F61">
                  <w:pPr>
                    <w:rPr>
                      <w:rFonts w:asciiTheme="minorHAnsi" w:hAnsiTheme="minorHAnsi" w:cstheme="minorHAnsi"/>
                    </w:rPr>
                  </w:pPr>
                  <w:r w:rsidRPr="0080436E">
                    <w:rPr>
                      <w:rFonts w:asciiTheme="minorHAnsi" w:hAnsiTheme="minorHAnsi" w:cstheme="minorHAnsi"/>
                    </w:rPr>
                    <w:t>Amount</w:t>
                  </w:r>
                </w:p>
              </w:tc>
            </w:tr>
            <w:tr w:rsidR="00114E06" w:rsidRPr="0081774F" w14:paraId="3F07DAA9" w14:textId="77777777" w:rsidTr="00DD36C6">
              <w:tc>
                <w:tcPr>
                  <w:tcW w:w="1791" w:type="dxa"/>
                </w:tcPr>
                <w:p w14:paraId="4FCCA1F4" w14:textId="0054792A" w:rsidR="00114E06" w:rsidRPr="0080436E" w:rsidRDefault="00114E06" w:rsidP="006D1CAE">
                  <w:pPr>
                    <w:rPr>
                      <w:rFonts w:asciiTheme="minorHAnsi" w:hAnsiTheme="minorHAnsi" w:cstheme="minorHAnsi"/>
                    </w:rPr>
                  </w:pPr>
                  <w:r>
                    <w:rPr>
                      <w:rFonts w:asciiTheme="minorHAnsi" w:hAnsiTheme="minorHAnsi" w:cstheme="minorHAnsi"/>
                    </w:rPr>
                    <w:t xml:space="preserve">ARG </w:t>
                  </w:r>
                  <w:proofErr w:type="spellStart"/>
                  <w:r>
                    <w:rPr>
                      <w:rFonts w:asciiTheme="minorHAnsi" w:hAnsiTheme="minorHAnsi" w:cstheme="minorHAnsi"/>
                    </w:rPr>
                    <w:t>Compulink</w:t>
                  </w:r>
                  <w:proofErr w:type="spellEnd"/>
                </w:p>
              </w:tc>
              <w:tc>
                <w:tcPr>
                  <w:tcW w:w="1791" w:type="dxa"/>
                </w:tcPr>
                <w:p w14:paraId="786DF3EA" w14:textId="02809EDB" w:rsidR="00114E06" w:rsidRPr="0080436E" w:rsidRDefault="00114E06" w:rsidP="006D1CAE">
                  <w:pPr>
                    <w:rPr>
                      <w:rFonts w:asciiTheme="minorHAnsi" w:hAnsiTheme="minorHAnsi" w:cstheme="minorHAnsi"/>
                    </w:rPr>
                  </w:pPr>
                  <w:r>
                    <w:rPr>
                      <w:rFonts w:asciiTheme="minorHAnsi" w:hAnsiTheme="minorHAnsi" w:cstheme="minorHAnsi"/>
                    </w:rPr>
                    <w:t>software</w:t>
                  </w:r>
                </w:p>
              </w:tc>
              <w:tc>
                <w:tcPr>
                  <w:tcW w:w="1792" w:type="dxa"/>
                </w:tcPr>
                <w:p w14:paraId="2D3355E4" w14:textId="5B9254F9" w:rsidR="00114E06" w:rsidRPr="0080436E" w:rsidRDefault="00114E06" w:rsidP="006D1CAE">
                  <w:pPr>
                    <w:rPr>
                      <w:rFonts w:asciiTheme="minorHAnsi" w:hAnsiTheme="minorHAnsi" w:cstheme="minorHAnsi"/>
                    </w:rPr>
                  </w:pPr>
                  <w:r>
                    <w:rPr>
                      <w:rFonts w:asciiTheme="minorHAnsi" w:hAnsiTheme="minorHAnsi" w:cstheme="minorHAnsi"/>
                    </w:rPr>
                    <w:t>100423</w:t>
                  </w:r>
                </w:p>
              </w:tc>
              <w:tc>
                <w:tcPr>
                  <w:tcW w:w="1792" w:type="dxa"/>
                </w:tcPr>
                <w:p w14:paraId="2572C54D" w14:textId="7C76ED70" w:rsidR="00114E06" w:rsidRPr="0080436E" w:rsidRDefault="00114E06" w:rsidP="006D1CAE">
                  <w:pPr>
                    <w:rPr>
                      <w:rFonts w:asciiTheme="minorHAnsi" w:hAnsiTheme="minorHAnsi" w:cstheme="minorHAnsi"/>
                    </w:rPr>
                  </w:pPr>
                  <w:r>
                    <w:rPr>
                      <w:rFonts w:asciiTheme="minorHAnsi" w:hAnsiTheme="minorHAnsi" w:cstheme="minorHAnsi"/>
                    </w:rPr>
                    <w:t>22.15</w:t>
                  </w:r>
                </w:p>
              </w:tc>
            </w:tr>
            <w:tr w:rsidR="006D1CAE" w:rsidRPr="0081774F" w14:paraId="06FFEF29" w14:textId="77777777" w:rsidTr="00DD36C6">
              <w:tc>
                <w:tcPr>
                  <w:tcW w:w="1791" w:type="dxa"/>
                </w:tcPr>
                <w:p w14:paraId="23160B02" w14:textId="2386A11B" w:rsidR="006D1CAE" w:rsidRPr="0080436E" w:rsidRDefault="006D1CAE" w:rsidP="006D1CAE">
                  <w:pPr>
                    <w:rPr>
                      <w:rFonts w:asciiTheme="minorHAnsi" w:hAnsiTheme="minorHAnsi" w:cstheme="minorHAnsi"/>
                    </w:rPr>
                  </w:pPr>
                  <w:r w:rsidRPr="0080436E">
                    <w:rPr>
                      <w:rFonts w:asciiTheme="minorHAnsi" w:hAnsiTheme="minorHAnsi" w:cstheme="minorHAnsi"/>
                    </w:rPr>
                    <w:t>PVH</w:t>
                  </w:r>
                </w:p>
              </w:tc>
              <w:tc>
                <w:tcPr>
                  <w:tcW w:w="1791" w:type="dxa"/>
                </w:tcPr>
                <w:p w14:paraId="1FB10DD1" w14:textId="47862EB4" w:rsidR="006D1CAE" w:rsidRPr="0080436E" w:rsidRDefault="006D1CAE" w:rsidP="006D1CAE">
                  <w:pPr>
                    <w:rPr>
                      <w:rFonts w:asciiTheme="minorHAnsi" w:hAnsiTheme="minorHAnsi" w:cstheme="minorHAnsi"/>
                    </w:rPr>
                  </w:pPr>
                  <w:r w:rsidRPr="0080436E">
                    <w:rPr>
                      <w:rFonts w:asciiTheme="minorHAnsi" w:hAnsiTheme="minorHAnsi" w:cstheme="minorHAnsi"/>
                    </w:rPr>
                    <w:t>Room hire</w:t>
                  </w:r>
                </w:p>
              </w:tc>
              <w:tc>
                <w:tcPr>
                  <w:tcW w:w="1792" w:type="dxa"/>
                </w:tcPr>
                <w:p w14:paraId="666BC658" w14:textId="4B0E668A" w:rsidR="006D1CAE" w:rsidRPr="0080436E" w:rsidRDefault="006D1CAE" w:rsidP="006D1CAE">
                  <w:pPr>
                    <w:rPr>
                      <w:rFonts w:asciiTheme="minorHAnsi" w:hAnsiTheme="minorHAnsi" w:cstheme="minorHAnsi"/>
                    </w:rPr>
                  </w:pPr>
                  <w:r w:rsidRPr="0080436E">
                    <w:rPr>
                      <w:rFonts w:asciiTheme="minorHAnsi" w:hAnsiTheme="minorHAnsi" w:cstheme="minorHAnsi"/>
                    </w:rPr>
                    <w:t>1004</w:t>
                  </w:r>
                  <w:r w:rsidR="00114E06">
                    <w:rPr>
                      <w:rFonts w:asciiTheme="minorHAnsi" w:hAnsiTheme="minorHAnsi" w:cstheme="minorHAnsi"/>
                    </w:rPr>
                    <w:t>24</w:t>
                  </w:r>
                </w:p>
              </w:tc>
              <w:tc>
                <w:tcPr>
                  <w:tcW w:w="1792" w:type="dxa"/>
                </w:tcPr>
                <w:p w14:paraId="4FA4F961" w14:textId="56FA01BC" w:rsidR="006D1CAE" w:rsidRPr="0080436E" w:rsidRDefault="006D1CAE" w:rsidP="006D1CAE">
                  <w:pPr>
                    <w:rPr>
                      <w:rFonts w:asciiTheme="minorHAnsi" w:hAnsiTheme="minorHAnsi" w:cstheme="minorHAnsi"/>
                    </w:rPr>
                  </w:pPr>
                  <w:r w:rsidRPr="0080436E">
                    <w:rPr>
                      <w:rFonts w:asciiTheme="minorHAnsi" w:hAnsiTheme="minorHAnsi" w:cstheme="minorHAnsi"/>
                    </w:rPr>
                    <w:t>14.00</w:t>
                  </w:r>
                </w:p>
              </w:tc>
            </w:tr>
            <w:tr w:rsidR="00114E06" w:rsidRPr="0081774F" w14:paraId="6741B4AC" w14:textId="77777777" w:rsidTr="00DD36C6">
              <w:tc>
                <w:tcPr>
                  <w:tcW w:w="1791" w:type="dxa"/>
                </w:tcPr>
                <w:p w14:paraId="65D44164" w14:textId="02177D00" w:rsidR="00114E06" w:rsidRPr="0080436E" w:rsidRDefault="00114E06" w:rsidP="006D1CAE">
                  <w:pPr>
                    <w:rPr>
                      <w:rFonts w:asciiTheme="minorHAnsi" w:hAnsiTheme="minorHAnsi" w:cstheme="minorHAnsi"/>
                    </w:rPr>
                  </w:pPr>
                  <w:r>
                    <w:rPr>
                      <w:rFonts w:asciiTheme="minorHAnsi" w:hAnsiTheme="minorHAnsi" w:cstheme="minorHAnsi"/>
                    </w:rPr>
                    <w:t>cancelled</w:t>
                  </w:r>
                </w:p>
              </w:tc>
              <w:tc>
                <w:tcPr>
                  <w:tcW w:w="1791" w:type="dxa"/>
                </w:tcPr>
                <w:p w14:paraId="1ADD798A" w14:textId="77777777" w:rsidR="00114E06" w:rsidRPr="0080436E" w:rsidRDefault="00114E06" w:rsidP="006D1CAE">
                  <w:pPr>
                    <w:rPr>
                      <w:rFonts w:asciiTheme="minorHAnsi" w:hAnsiTheme="minorHAnsi" w:cstheme="minorHAnsi"/>
                    </w:rPr>
                  </w:pPr>
                </w:p>
              </w:tc>
              <w:tc>
                <w:tcPr>
                  <w:tcW w:w="1792" w:type="dxa"/>
                </w:tcPr>
                <w:p w14:paraId="3D8C5F4D" w14:textId="4B4E2635" w:rsidR="00114E06" w:rsidRPr="0080436E" w:rsidRDefault="00114E06" w:rsidP="006D1CAE">
                  <w:pPr>
                    <w:rPr>
                      <w:rFonts w:asciiTheme="minorHAnsi" w:hAnsiTheme="minorHAnsi" w:cstheme="minorHAnsi"/>
                    </w:rPr>
                  </w:pPr>
                  <w:r>
                    <w:rPr>
                      <w:rFonts w:asciiTheme="minorHAnsi" w:hAnsiTheme="minorHAnsi" w:cstheme="minorHAnsi"/>
                    </w:rPr>
                    <w:t>100425</w:t>
                  </w:r>
                </w:p>
              </w:tc>
              <w:tc>
                <w:tcPr>
                  <w:tcW w:w="1792" w:type="dxa"/>
                </w:tcPr>
                <w:p w14:paraId="4D30E157" w14:textId="77777777" w:rsidR="00114E06" w:rsidRPr="0080436E" w:rsidRDefault="00114E06" w:rsidP="006D1CAE">
                  <w:pPr>
                    <w:rPr>
                      <w:rFonts w:asciiTheme="minorHAnsi" w:hAnsiTheme="minorHAnsi" w:cstheme="minorHAnsi"/>
                    </w:rPr>
                  </w:pPr>
                </w:p>
              </w:tc>
            </w:tr>
            <w:tr w:rsidR="00114E06" w:rsidRPr="0081774F" w14:paraId="2296AD5C" w14:textId="77777777" w:rsidTr="00DD36C6">
              <w:tc>
                <w:tcPr>
                  <w:tcW w:w="1791" w:type="dxa"/>
                </w:tcPr>
                <w:p w14:paraId="14A0EF0F" w14:textId="2CA10D45" w:rsidR="00114E06" w:rsidRPr="0080436E" w:rsidRDefault="00114E06" w:rsidP="006D1CAE">
                  <w:pPr>
                    <w:rPr>
                      <w:rFonts w:asciiTheme="minorHAnsi" w:hAnsiTheme="minorHAnsi" w:cstheme="minorHAnsi"/>
                    </w:rPr>
                  </w:pPr>
                  <w:r>
                    <w:rPr>
                      <w:rFonts w:asciiTheme="minorHAnsi" w:hAnsiTheme="minorHAnsi" w:cstheme="minorHAnsi"/>
                    </w:rPr>
                    <w:t>RJ Shepherd</w:t>
                  </w:r>
                </w:p>
              </w:tc>
              <w:tc>
                <w:tcPr>
                  <w:tcW w:w="1791" w:type="dxa"/>
                </w:tcPr>
                <w:p w14:paraId="7CFFD056" w14:textId="6AC9A57A" w:rsidR="00114E06" w:rsidRPr="0080436E" w:rsidRDefault="00114E06" w:rsidP="006D1CAE">
                  <w:pPr>
                    <w:rPr>
                      <w:rFonts w:asciiTheme="minorHAnsi" w:hAnsiTheme="minorHAnsi" w:cstheme="minorHAnsi"/>
                    </w:rPr>
                  </w:pPr>
                  <w:r>
                    <w:rPr>
                      <w:rFonts w:asciiTheme="minorHAnsi" w:hAnsiTheme="minorHAnsi" w:cstheme="minorHAnsi"/>
                    </w:rPr>
                    <w:t>handyman</w:t>
                  </w:r>
                </w:p>
              </w:tc>
              <w:tc>
                <w:tcPr>
                  <w:tcW w:w="1792" w:type="dxa"/>
                </w:tcPr>
                <w:p w14:paraId="7CE874CA" w14:textId="657C7F50" w:rsidR="00114E06" w:rsidRPr="0080436E" w:rsidRDefault="00114E06" w:rsidP="006D1CAE">
                  <w:pPr>
                    <w:rPr>
                      <w:rFonts w:asciiTheme="minorHAnsi" w:hAnsiTheme="minorHAnsi" w:cstheme="minorHAnsi"/>
                    </w:rPr>
                  </w:pPr>
                  <w:r>
                    <w:rPr>
                      <w:rFonts w:asciiTheme="minorHAnsi" w:hAnsiTheme="minorHAnsi" w:cstheme="minorHAnsi"/>
                    </w:rPr>
                    <w:t>100426</w:t>
                  </w:r>
                </w:p>
              </w:tc>
              <w:tc>
                <w:tcPr>
                  <w:tcW w:w="1792" w:type="dxa"/>
                </w:tcPr>
                <w:p w14:paraId="7CD56BD4" w14:textId="560D14B5" w:rsidR="00114E06" w:rsidRPr="0080436E" w:rsidRDefault="00114E06" w:rsidP="006D1CAE">
                  <w:pPr>
                    <w:rPr>
                      <w:rFonts w:asciiTheme="minorHAnsi" w:hAnsiTheme="minorHAnsi" w:cstheme="minorHAnsi"/>
                    </w:rPr>
                  </w:pPr>
                  <w:r>
                    <w:rPr>
                      <w:rFonts w:asciiTheme="minorHAnsi" w:hAnsiTheme="minorHAnsi" w:cstheme="minorHAnsi"/>
                    </w:rPr>
                    <w:t>140.00</w:t>
                  </w:r>
                </w:p>
              </w:tc>
            </w:tr>
            <w:tr w:rsidR="006D1CAE" w:rsidRPr="0081774F" w14:paraId="719CC214" w14:textId="77777777" w:rsidTr="00DD36C6">
              <w:tc>
                <w:tcPr>
                  <w:tcW w:w="1791" w:type="dxa"/>
                </w:tcPr>
                <w:p w14:paraId="042E6556" w14:textId="35D91C8C" w:rsidR="006D1CAE" w:rsidRPr="0080436E" w:rsidRDefault="006D1CAE" w:rsidP="006D1CAE">
                  <w:pPr>
                    <w:rPr>
                      <w:rFonts w:asciiTheme="minorHAnsi" w:hAnsiTheme="minorHAnsi" w:cstheme="minorHAnsi"/>
                    </w:rPr>
                  </w:pPr>
                  <w:r w:rsidRPr="0080436E">
                    <w:rPr>
                      <w:rFonts w:asciiTheme="minorHAnsi" w:hAnsiTheme="minorHAnsi" w:cstheme="minorHAnsi"/>
                    </w:rPr>
                    <w:t>Mrs A Davies</w:t>
                  </w:r>
                </w:p>
              </w:tc>
              <w:tc>
                <w:tcPr>
                  <w:tcW w:w="1791" w:type="dxa"/>
                </w:tcPr>
                <w:p w14:paraId="02F23F2E" w14:textId="4E0336B5" w:rsidR="006D1CAE" w:rsidRPr="0080436E" w:rsidRDefault="006D1CAE" w:rsidP="006D1CAE">
                  <w:pPr>
                    <w:rPr>
                      <w:rFonts w:asciiTheme="minorHAnsi" w:hAnsiTheme="minorHAnsi" w:cstheme="minorHAnsi"/>
                    </w:rPr>
                  </w:pPr>
                  <w:r w:rsidRPr="0080436E">
                    <w:rPr>
                      <w:rFonts w:asciiTheme="minorHAnsi" w:hAnsiTheme="minorHAnsi" w:cstheme="minorHAnsi"/>
                    </w:rPr>
                    <w:t>Cl salary and expenses</w:t>
                  </w:r>
                </w:p>
              </w:tc>
              <w:tc>
                <w:tcPr>
                  <w:tcW w:w="1792" w:type="dxa"/>
                </w:tcPr>
                <w:p w14:paraId="226E7E43" w14:textId="605FDDC8" w:rsidR="006D1CAE" w:rsidRPr="0080436E" w:rsidRDefault="006D1CAE" w:rsidP="006D1CAE">
                  <w:pPr>
                    <w:rPr>
                      <w:rFonts w:asciiTheme="minorHAnsi" w:hAnsiTheme="minorHAnsi" w:cstheme="minorHAnsi"/>
                    </w:rPr>
                  </w:pPr>
                  <w:r w:rsidRPr="0080436E">
                    <w:rPr>
                      <w:rFonts w:asciiTheme="minorHAnsi" w:hAnsiTheme="minorHAnsi" w:cstheme="minorHAnsi"/>
                    </w:rPr>
                    <w:t>10042</w:t>
                  </w:r>
                  <w:r w:rsidR="00114E06">
                    <w:rPr>
                      <w:rFonts w:asciiTheme="minorHAnsi" w:hAnsiTheme="minorHAnsi" w:cstheme="minorHAnsi"/>
                    </w:rPr>
                    <w:t>7</w:t>
                  </w:r>
                </w:p>
              </w:tc>
              <w:tc>
                <w:tcPr>
                  <w:tcW w:w="1792" w:type="dxa"/>
                </w:tcPr>
                <w:p w14:paraId="03EE8CD0" w14:textId="0D540EA0" w:rsidR="006D1CAE" w:rsidRPr="0080436E" w:rsidRDefault="006D1CAE" w:rsidP="006D1CAE">
                  <w:pPr>
                    <w:rPr>
                      <w:rFonts w:asciiTheme="minorHAnsi" w:hAnsiTheme="minorHAnsi" w:cstheme="minorHAnsi"/>
                    </w:rPr>
                  </w:pPr>
                  <w:r w:rsidRPr="0080436E">
                    <w:rPr>
                      <w:rFonts w:asciiTheme="minorHAnsi" w:hAnsiTheme="minorHAnsi" w:cstheme="minorHAnsi"/>
                    </w:rPr>
                    <w:t>208.</w:t>
                  </w:r>
                  <w:r w:rsidR="00114E06">
                    <w:rPr>
                      <w:rFonts w:asciiTheme="minorHAnsi" w:hAnsiTheme="minorHAnsi" w:cstheme="minorHAnsi"/>
                    </w:rPr>
                    <w:t>3</w:t>
                  </w:r>
                  <w:r w:rsidRPr="0080436E">
                    <w:rPr>
                      <w:rFonts w:asciiTheme="minorHAnsi" w:hAnsiTheme="minorHAnsi" w:cstheme="minorHAnsi"/>
                    </w:rPr>
                    <w:t>3</w:t>
                  </w:r>
                </w:p>
              </w:tc>
            </w:tr>
            <w:tr w:rsidR="006D1CAE" w:rsidRPr="0081774F" w14:paraId="39BC661F" w14:textId="77777777" w:rsidTr="00DD36C6">
              <w:tc>
                <w:tcPr>
                  <w:tcW w:w="1791" w:type="dxa"/>
                </w:tcPr>
                <w:p w14:paraId="2B8E832F" w14:textId="711C53F5" w:rsidR="006D1CAE" w:rsidRPr="0080436E" w:rsidRDefault="006D1CAE" w:rsidP="006D1CAE">
                  <w:pPr>
                    <w:rPr>
                      <w:rFonts w:asciiTheme="minorHAnsi" w:hAnsiTheme="minorHAnsi" w:cstheme="minorHAnsi"/>
                    </w:rPr>
                  </w:pPr>
                  <w:r w:rsidRPr="0080436E">
                    <w:rPr>
                      <w:rFonts w:asciiTheme="minorHAnsi" w:hAnsiTheme="minorHAnsi" w:cstheme="minorHAnsi"/>
                    </w:rPr>
                    <w:t>HMRC</w:t>
                  </w:r>
                </w:p>
              </w:tc>
              <w:tc>
                <w:tcPr>
                  <w:tcW w:w="1791" w:type="dxa"/>
                </w:tcPr>
                <w:p w14:paraId="154B6FB4" w14:textId="2887701D" w:rsidR="006D1CAE" w:rsidRPr="0080436E" w:rsidRDefault="006D1CAE" w:rsidP="006D1CAE">
                  <w:pPr>
                    <w:rPr>
                      <w:rFonts w:asciiTheme="minorHAnsi" w:hAnsiTheme="minorHAnsi" w:cstheme="minorHAnsi"/>
                    </w:rPr>
                  </w:pPr>
                  <w:r w:rsidRPr="0080436E">
                    <w:rPr>
                      <w:rFonts w:asciiTheme="minorHAnsi" w:hAnsiTheme="minorHAnsi" w:cstheme="minorHAnsi"/>
                    </w:rPr>
                    <w:t>Cl tax</w:t>
                  </w:r>
                </w:p>
              </w:tc>
              <w:tc>
                <w:tcPr>
                  <w:tcW w:w="1792" w:type="dxa"/>
                </w:tcPr>
                <w:p w14:paraId="0A0906C3" w14:textId="29086BA8" w:rsidR="006D1CAE" w:rsidRPr="0080436E" w:rsidRDefault="006D1CAE" w:rsidP="006D1CAE">
                  <w:pPr>
                    <w:rPr>
                      <w:rFonts w:asciiTheme="minorHAnsi" w:hAnsiTheme="minorHAnsi" w:cstheme="minorHAnsi"/>
                    </w:rPr>
                  </w:pPr>
                  <w:r w:rsidRPr="0080436E">
                    <w:rPr>
                      <w:rFonts w:asciiTheme="minorHAnsi" w:hAnsiTheme="minorHAnsi" w:cstheme="minorHAnsi"/>
                    </w:rPr>
                    <w:t>100</w:t>
                  </w:r>
                  <w:r w:rsidR="003F46F7" w:rsidRPr="0080436E">
                    <w:rPr>
                      <w:rFonts w:asciiTheme="minorHAnsi" w:hAnsiTheme="minorHAnsi" w:cstheme="minorHAnsi"/>
                    </w:rPr>
                    <w:t>4</w:t>
                  </w:r>
                  <w:r w:rsidRPr="0080436E">
                    <w:rPr>
                      <w:rFonts w:asciiTheme="minorHAnsi" w:hAnsiTheme="minorHAnsi" w:cstheme="minorHAnsi"/>
                    </w:rPr>
                    <w:t>2</w:t>
                  </w:r>
                  <w:r w:rsidR="00114E06">
                    <w:rPr>
                      <w:rFonts w:asciiTheme="minorHAnsi" w:hAnsiTheme="minorHAnsi" w:cstheme="minorHAnsi"/>
                    </w:rPr>
                    <w:t>8</w:t>
                  </w:r>
                </w:p>
              </w:tc>
              <w:tc>
                <w:tcPr>
                  <w:tcW w:w="1792" w:type="dxa"/>
                </w:tcPr>
                <w:p w14:paraId="17552D6D" w14:textId="27EE4740" w:rsidR="006D1CAE" w:rsidRPr="0080436E" w:rsidRDefault="006D1CAE" w:rsidP="006D1CAE">
                  <w:pPr>
                    <w:rPr>
                      <w:rFonts w:asciiTheme="minorHAnsi" w:hAnsiTheme="minorHAnsi" w:cstheme="minorHAnsi"/>
                    </w:rPr>
                  </w:pPr>
                  <w:r w:rsidRPr="0080436E">
                    <w:rPr>
                      <w:rFonts w:asciiTheme="minorHAnsi" w:hAnsiTheme="minorHAnsi" w:cstheme="minorHAnsi"/>
                    </w:rPr>
                    <w:t>49.00</w:t>
                  </w:r>
                </w:p>
              </w:tc>
            </w:tr>
            <w:tr w:rsidR="00114E06" w:rsidRPr="0081774F" w14:paraId="463AF6B1" w14:textId="77777777" w:rsidTr="00DD36C6">
              <w:tc>
                <w:tcPr>
                  <w:tcW w:w="1791" w:type="dxa"/>
                </w:tcPr>
                <w:p w14:paraId="1055B40F" w14:textId="4251C384" w:rsidR="00114E06" w:rsidRPr="0080436E" w:rsidRDefault="00114E06" w:rsidP="00114E06">
                  <w:pPr>
                    <w:rPr>
                      <w:rFonts w:asciiTheme="minorHAnsi" w:hAnsiTheme="minorHAnsi" w:cstheme="minorHAnsi"/>
                    </w:rPr>
                  </w:pPr>
                  <w:r w:rsidRPr="0080436E">
                    <w:rPr>
                      <w:rFonts w:asciiTheme="minorHAnsi" w:hAnsiTheme="minorHAnsi" w:cstheme="minorHAnsi"/>
                    </w:rPr>
                    <w:t>M Rudge</w:t>
                  </w:r>
                </w:p>
              </w:tc>
              <w:tc>
                <w:tcPr>
                  <w:tcW w:w="1791" w:type="dxa"/>
                </w:tcPr>
                <w:p w14:paraId="42E968D5" w14:textId="39EC973B" w:rsidR="00114E06" w:rsidRPr="0080436E" w:rsidRDefault="00114E06" w:rsidP="00114E06">
                  <w:pPr>
                    <w:rPr>
                      <w:rFonts w:asciiTheme="minorHAnsi" w:hAnsiTheme="minorHAnsi" w:cstheme="minorHAnsi"/>
                    </w:rPr>
                  </w:pPr>
                  <w:r w:rsidRPr="0080436E">
                    <w:rPr>
                      <w:rFonts w:asciiTheme="minorHAnsi" w:hAnsiTheme="minorHAnsi" w:cstheme="minorHAnsi"/>
                    </w:rPr>
                    <w:t>grass</w:t>
                  </w:r>
                </w:p>
              </w:tc>
              <w:tc>
                <w:tcPr>
                  <w:tcW w:w="1792" w:type="dxa"/>
                </w:tcPr>
                <w:p w14:paraId="0F6794DD" w14:textId="74548082" w:rsidR="00114E06" w:rsidRPr="0080436E" w:rsidRDefault="00114E06" w:rsidP="00114E06">
                  <w:pPr>
                    <w:rPr>
                      <w:rFonts w:asciiTheme="minorHAnsi" w:hAnsiTheme="minorHAnsi" w:cstheme="minorHAnsi"/>
                    </w:rPr>
                  </w:pPr>
                  <w:r w:rsidRPr="0080436E">
                    <w:rPr>
                      <w:rFonts w:asciiTheme="minorHAnsi" w:hAnsiTheme="minorHAnsi" w:cstheme="minorHAnsi"/>
                    </w:rPr>
                    <w:t>1004</w:t>
                  </w:r>
                  <w:r>
                    <w:rPr>
                      <w:rFonts w:asciiTheme="minorHAnsi" w:hAnsiTheme="minorHAnsi" w:cstheme="minorHAnsi"/>
                    </w:rPr>
                    <w:t>29</w:t>
                  </w:r>
                </w:p>
              </w:tc>
              <w:tc>
                <w:tcPr>
                  <w:tcW w:w="1792" w:type="dxa"/>
                </w:tcPr>
                <w:p w14:paraId="13C6A1D4" w14:textId="36313453" w:rsidR="00114E06" w:rsidRPr="0080436E" w:rsidRDefault="00114E06" w:rsidP="00114E06">
                  <w:pPr>
                    <w:rPr>
                      <w:rFonts w:asciiTheme="minorHAnsi" w:hAnsiTheme="minorHAnsi" w:cstheme="minorHAnsi"/>
                    </w:rPr>
                  </w:pPr>
                  <w:r w:rsidRPr="0080436E">
                    <w:rPr>
                      <w:rFonts w:asciiTheme="minorHAnsi" w:hAnsiTheme="minorHAnsi" w:cstheme="minorHAnsi"/>
                    </w:rPr>
                    <w:t>540.00</w:t>
                  </w:r>
                </w:p>
              </w:tc>
            </w:tr>
          </w:tbl>
          <w:p w14:paraId="13E7DEAB" w14:textId="633F347D" w:rsidR="00463D71" w:rsidRPr="0081774F" w:rsidRDefault="00463D71" w:rsidP="00CE39E3">
            <w:pPr>
              <w:rPr>
                <w:rFonts w:asciiTheme="minorHAnsi" w:hAnsiTheme="minorHAnsi" w:cstheme="minorHAnsi"/>
              </w:rPr>
            </w:pPr>
          </w:p>
        </w:tc>
        <w:tc>
          <w:tcPr>
            <w:tcW w:w="1899" w:type="dxa"/>
          </w:tcPr>
          <w:p w14:paraId="2FD78909" w14:textId="391B8FA9" w:rsidR="009D1C28" w:rsidRPr="0081774F" w:rsidRDefault="00CE39E3" w:rsidP="00E12F1F">
            <w:pPr>
              <w:spacing w:after="0" w:line="240" w:lineRule="auto"/>
            </w:pPr>
            <w:r>
              <w:t>clerk</w:t>
            </w:r>
            <w:r w:rsidRPr="0081774F">
              <w:t xml:space="preserve"> </w:t>
            </w:r>
          </w:p>
        </w:tc>
        <w:tc>
          <w:tcPr>
            <w:tcW w:w="621" w:type="dxa"/>
          </w:tcPr>
          <w:p w14:paraId="7AB0F1F6" w14:textId="77777777" w:rsidR="00C707CE" w:rsidRPr="0081774F" w:rsidRDefault="00C707CE" w:rsidP="00E12F1F">
            <w:pPr>
              <w:spacing w:after="0" w:line="240" w:lineRule="auto"/>
            </w:pPr>
          </w:p>
        </w:tc>
      </w:tr>
      <w:tr w:rsidR="00FA07FA" w:rsidRPr="0081774F" w14:paraId="3675B1FB" w14:textId="77777777" w:rsidTr="00C60A99">
        <w:tc>
          <w:tcPr>
            <w:tcW w:w="1548" w:type="dxa"/>
          </w:tcPr>
          <w:p w14:paraId="24EDFA24" w14:textId="0F1B7A22" w:rsidR="00644459" w:rsidRPr="0081774F" w:rsidRDefault="00644459" w:rsidP="003011BD">
            <w:pPr>
              <w:pStyle w:val="ListParagraph"/>
              <w:numPr>
                <w:ilvl w:val="0"/>
                <w:numId w:val="35"/>
              </w:numPr>
              <w:spacing w:after="0" w:line="240" w:lineRule="auto"/>
              <w:rPr>
                <w:rFonts w:ascii="Arial" w:hAnsi="Arial" w:cs="Arial"/>
                <w:sz w:val="20"/>
                <w:szCs w:val="20"/>
              </w:rPr>
            </w:pPr>
          </w:p>
        </w:tc>
        <w:tc>
          <w:tcPr>
            <w:tcW w:w="7397" w:type="dxa"/>
          </w:tcPr>
          <w:p w14:paraId="33CB74FD" w14:textId="77777777" w:rsidR="00511123" w:rsidRDefault="00853F62" w:rsidP="00C71913">
            <w:pPr>
              <w:widowControl w:val="0"/>
              <w:rPr>
                <w:rFonts w:asciiTheme="minorHAnsi" w:hAnsiTheme="minorHAnsi" w:cstheme="minorHAnsi"/>
                <w:lang w:eastAsia="en-GB"/>
              </w:rPr>
            </w:pPr>
            <w:r w:rsidRPr="0081774F">
              <w:rPr>
                <w:rFonts w:asciiTheme="minorHAnsi" w:hAnsiTheme="minorHAnsi" w:cstheme="minorHAnsi"/>
                <w:b/>
                <w:lang w:eastAsia="en-GB"/>
              </w:rPr>
              <w:t>Appeal APP/C3105/W/18/3209349 to planning application 17/01962/F:</w:t>
            </w:r>
            <w:r w:rsidRPr="0081774F">
              <w:rPr>
                <w:rFonts w:asciiTheme="minorHAnsi" w:hAnsiTheme="minorHAnsi" w:cstheme="minorHAnsi"/>
                <w:lang w:eastAsia="en-GB"/>
              </w:rPr>
              <w:t xml:space="preserve"> </w:t>
            </w:r>
          </w:p>
          <w:p w14:paraId="5068F495" w14:textId="77777777" w:rsidR="005C500D" w:rsidRDefault="004F5D76" w:rsidP="00E03127">
            <w:pPr>
              <w:widowControl w:val="0"/>
              <w:rPr>
                <w:rFonts w:asciiTheme="minorHAnsi" w:hAnsiTheme="minorHAnsi" w:cstheme="minorHAnsi"/>
                <w:lang w:eastAsia="en-GB"/>
              </w:rPr>
            </w:pPr>
            <w:r>
              <w:rPr>
                <w:rFonts w:asciiTheme="minorHAnsi" w:hAnsiTheme="minorHAnsi" w:cstheme="minorHAnsi"/>
                <w:lang w:eastAsia="en-GB"/>
              </w:rPr>
              <w:t>Planning permission for the development was granted on appeal, but the costs application against the Parish Council was not successful.</w:t>
            </w:r>
          </w:p>
          <w:p w14:paraId="44EC56D6" w14:textId="3D0AD024" w:rsidR="004F5D76" w:rsidRPr="0081774F" w:rsidRDefault="004F5D76" w:rsidP="00E03127">
            <w:pPr>
              <w:widowControl w:val="0"/>
              <w:rPr>
                <w:rFonts w:asciiTheme="minorHAnsi" w:hAnsiTheme="minorHAnsi" w:cstheme="minorHAnsi"/>
                <w:snapToGrid w:val="0"/>
              </w:rPr>
            </w:pPr>
            <w:r>
              <w:rPr>
                <w:rFonts w:asciiTheme="minorHAnsi" w:hAnsiTheme="minorHAnsi" w:cstheme="minorHAnsi"/>
                <w:snapToGrid w:val="0"/>
              </w:rPr>
              <w:t xml:space="preserve">The Chairman has now spoken with the land </w:t>
            </w:r>
            <w:r w:rsidR="00806412">
              <w:rPr>
                <w:rFonts w:asciiTheme="minorHAnsi" w:hAnsiTheme="minorHAnsi" w:cstheme="minorHAnsi"/>
                <w:snapToGrid w:val="0"/>
              </w:rPr>
              <w:t>ow</w:t>
            </w:r>
            <w:r>
              <w:rPr>
                <w:rFonts w:asciiTheme="minorHAnsi" w:hAnsiTheme="minorHAnsi" w:cstheme="minorHAnsi"/>
                <w:snapToGrid w:val="0"/>
              </w:rPr>
              <w:t>ner, and will be visiting another site in the same ownership shortly with Cllr Nixon. There is concern that the land adjoining the site has been put up for sale, and the Chairman shortly has a meeting with CDC to discuss planning implications.</w:t>
            </w:r>
          </w:p>
        </w:tc>
        <w:tc>
          <w:tcPr>
            <w:tcW w:w="1899" w:type="dxa"/>
          </w:tcPr>
          <w:p w14:paraId="39CC2337" w14:textId="77777777" w:rsidR="00074B1F" w:rsidRPr="0081774F" w:rsidRDefault="00074B1F" w:rsidP="00635542"/>
          <w:p w14:paraId="439E0B28" w14:textId="5C926613" w:rsidR="004D414B" w:rsidRPr="0081774F" w:rsidRDefault="001A540A" w:rsidP="000C3C9A">
            <w:r>
              <w:t>A</w:t>
            </w:r>
            <w:r w:rsidR="00054A7A" w:rsidRPr="0081774F">
              <w:t>ll</w:t>
            </w:r>
          </w:p>
        </w:tc>
        <w:tc>
          <w:tcPr>
            <w:tcW w:w="621" w:type="dxa"/>
          </w:tcPr>
          <w:p w14:paraId="211ED247" w14:textId="77777777" w:rsidR="00FA07FA" w:rsidRPr="0081774F" w:rsidRDefault="00FA07FA" w:rsidP="005F7CE3">
            <w:pPr>
              <w:spacing w:after="0" w:line="240" w:lineRule="auto"/>
              <w:rPr>
                <w:b/>
              </w:rPr>
            </w:pPr>
          </w:p>
        </w:tc>
      </w:tr>
      <w:tr w:rsidR="00D77B83" w:rsidRPr="0081774F" w14:paraId="3AB27816" w14:textId="77777777" w:rsidTr="00C60A99">
        <w:tc>
          <w:tcPr>
            <w:tcW w:w="1548" w:type="dxa"/>
          </w:tcPr>
          <w:p w14:paraId="0D793619" w14:textId="77777777" w:rsidR="00D77B83" w:rsidRPr="0081774F" w:rsidRDefault="00D77B83" w:rsidP="003011BD">
            <w:pPr>
              <w:pStyle w:val="ListParagraph"/>
              <w:numPr>
                <w:ilvl w:val="0"/>
                <w:numId w:val="35"/>
              </w:numPr>
              <w:spacing w:after="0" w:line="240" w:lineRule="auto"/>
              <w:rPr>
                <w:rFonts w:ascii="Arial" w:hAnsi="Arial" w:cs="Arial"/>
                <w:sz w:val="20"/>
                <w:szCs w:val="20"/>
              </w:rPr>
            </w:pPr>
          </w:p>
        </w:tc>
        <w:tc>
          <w:tcPr>
            <w:tcW w:w="7397" w:type="dxa"/>
          </w:tcPr>
          <w:p w14:paraId="2C9D0F3A" w14:textId="77777777" w:rsidR="00D77B83" w:rsidRDefault="00D77B83" w:rsidP="00C71913">
            <w:pPr>
              <w:widowControl w:val="0"/>
              <w:rPr>
                <w:rFonts w:asciiTheme="minorHAnsi" w:hAnsiTheme="minorHAnsi" w:cstheme="minorHAnsi"/>
                <w:b/>
                <w:lang w:eastAsia="en-GB"/>
              </w:rPr>
            </w:pPr>
            <w:r w:rsidRPr="0080436E">
              <w:rPr>
                <w:rFonts w:asciiTheme="minorHAnsi" w:hAnsiTheme="minorHAnsi" w:cstheme="minorHAnsi"/>
                <w:b/>
                <w:lang w:eastAsia="en-GB"/>
              </w:rPr>
              <w:t>Allotments</w:t>
            </w:r>
          </w:p>
          <w:p w14:paraId="7E1D17D3" w14:textId="09268207" w:rsidR="004F5D76" w:rsidRPr="004F5D76" w:rsidRDefault="004F5D76" w:rsidP="00C71913">
            <w:pPr>
              <w:widowControl w:val="0"/>
              <w:rPr>
                <w:rFonts w:asciiTheme="minorHAnsi" w:hAnsiTheme="minorHAnsi" w:cstheme="minorHAnsi"/>
                <w:b/>
                <w:lang w:eastAsia="en-GB"/>
              </w:rPr>
            </w:pPr>
            <w:r w:rsidRPr="004F5D76">
              <w:rPr>
                <w:rFonts w:asciiTheme="minorHAnsi" w:hAnsiTheme="minorHAnsi" w:cstheme="minorHAnsi"/>
                <w:bCs/>
                <w:lang w:eastAsia="en-GB"/>
              </w:rPr>
              <w:t xml:space="preserve">No donation towards the cost of the water supply has been received. The Clerk was asked to request Cllr Howard to make </w:t>
            </w:r>
            <w:proofErr w:type="spellStart"/>
            <w:r w:rsidRPr="004F5D76">
              <w:rPr>
                <w:rFonts w:asciiTheme="minorHAnsi" w:hAnsiTheme="minorHAnsi" w:cstheme="minorHAnsi"/>
                <w:bCs/>
                <w:lang w:eastAsia="en-GB"/>
              </w:rPr>
              <w:t>enquries</w:t>
            </w:r>
            <w:proofErr w:type="spellEnd"/>
            <w:r w:rsidRPr="004F5D76">
              <w:rPr>
                <w:rFonts w:asciiTheme="minorHAnsi" w:hAnsiTheme="minorHAnsi" w:cstheme="minorHAnsi"/>
                <w:bCs/>
                <w:lang w:eastAsia="en-GB"/>
              </w:rPr>
              <w:t xml:space="preserve"> of his contacts</w:t>
            </w:r>
            <w:r>
              <w:rPr>
                <w:rFonts w:asciiTheme="minorHAnsi" w:hAnsiTheme="minorHAnsi" w:cstheme="minorHAnsi"/>
                <w:b/>
                <w:lang w:eastAsia="en-GB"/>
              </w:rPr>
              <w:t>.</w:t>
            </w:r>
          </w:p>
        </w:tc>
        <w:tc>
          <w:tcPr>
            <w:tcW w:w="1899" w:type="dxa"/>
          </w:tcPr>
          <w:p w14:paraId="3D27EE94" w14:textId="77777777" w:rsidR="00D77B83" w:rsidRPr="0081774F" w:rsidRDefault="00D77B83" w:rsidP="00635542"/>
        </w:tc>
        <w:tc>
          <w:tcPr>
            <w:tcW w:w="621" w:type="dxa"/>
          </w:tcPr>
          <w:p w14:paraId="3FF87BCF" w14:textId="77777777" w:rsidR="00D77B83" w:rsidRPr="0081774F" w:rsidRDefault="00D77B83" w:rsidP="005F7CE3">
            <w:pPr>
              <w:spacing w:after="0" w:line="240" w:lineRule="auto"/>
              <w:rPr>
                <w:b/>
              </w:rPr>
            </w:pPr>
          </w:p>
        </w:tc>
      </w:tr>
      <w:tr w:rsidR="000731B1" w:rsidRPr="0081774F" w14:paraId="12BB92D5" w14:textId="77777777" w:rsidTr="00C60A99">
        <w:tc>
          <w:tcPr>
            <w:tcW w:w="1548" w:type="dxa"/>
          </w:tcPr>
          <w:p w14:paraId="1D44E65A" w14:textId="77777777" w:rsidR="000731B1" w:rsidRPr="0081774F" w:rsidRDefault="000731B1" w:rsidP="003011BD">
            <w:pPr>
              <w:pStyle w:val="ListParagraph"/>
              <w:numPr>
                <w:ilvl w:val="0"/>
                <w:numId w:val="35"/>
              </w:numPr>
              <w:spacing w:after="0" w:line="240" w:lineRule="auto"/>
              <w:rPr>
                <w:rFonts w:ascii="Arial" w:hAnsi="Arial" w:cs="Arial"/>
                <w:sz w:val="20"/>
                <w:szCs w:val="20"/>
              </w:rPr>
            </w:pPr>
          </w:p>
        </w:tc>
        <w:tc>
          <w:tcPr>
            <w:tcW w:w="7397" w:type="dxa"/>
          </w:tcPr>
          <w:p w14:paraId="54992617" w14:textId="77777777" w:rsidR="000731B1" w:rsidRDefault="000731B1" w:rsidP="00C71913">
            <w:pPr>
              <w:widowControl w:val="0"/>
              <w:rPr>
                <w:rFonts w:asciiTheme="minorHAnsi" w:hAnsiTheme="minorHAnsi" w:cstheme="minorHAnsi"/>
                <w:b/>
                <w:lang w:eastAsia="en-GB"/>
              </w:rPr>
            </w:pPr>
            <w:r w:rsidRPr="0080436E">
              <w:rPr>
                <w:rFonts w:asciiTheme="minorHAnsi" w:hAnsiTheme="minorHAnsi" w:cstheme="minorHAnsi"/>
                <w:b/>
                <w:lang w:eastAsia="en-GB"/>
              </w:rPr>
              <w:t>Shed and generator</w:t>
            </w:r>
          </w:p>
          <w:p w14:paraId="7745DBEA" w14:textId="1B389DE2" w:rsidR="004F5D76" w:rsidRPr="004F5D76" w:rsidRDefault="004F5D76" w:rsidP="00C71913">
            <w:pPr>
              <w:widowControl w:val="0"/>
              <w:rPr>
                <w:rFonts w:asciiTheme="minorHAnsi" w:hAnsiTheme="minorHAnsi" w:cstheme="minorHAnsi"/>
                <w:bCs/>
                <w:lang w:eastAsia="en-GB"/>
              </w:rPr>
            </w:pPr>
            <w:r w:rsidRPr="004F5D76">
              <w:rPr>
                <w:rFonts w:asciiTheme="minorHAnsi" w:hAnsiTheme="minorHAnsi" w:cstheme="minorHAnsi"/>
                <w:bCs/>
                <w:lang w:eastAsia="en-GB"/>
              </w:rPr>
              <w:t xml:space="preserve">Resilience equipment will be considered at a future meeting of the Parish Council. </w:t>
            </w:r>
          </w:p>
        </w:tc>
        <w:tc>
          <w:tcPr>
            <w:tcW w:w="1899" w:type="dxa"/>
          </w:tcPr>
          <w:p w14:paraId="4E129C50" w14:textId="77777777" w:rsidR="000731B1" w:rsidRPr="0081774F" w:rsidRDefault="000731B1" w:rsidP="00635542"/>
        </w:tc>
        <w:tc>
          <w:tcPr>
            <w:tcW w:w="621" w:type="dxa"/>
          </w:tcPr>
          <w:p w14:paraId="3B039017" w14:textId="77777777" w:rsidR="000731B1" w:rsidRPr="0081774F" w:rsidRDefault="000731B1" w:rsidP="005F7CE3">
            <w:pPr>
              <w:spacing w:after="0" w:line="240" w:lineRule="auto"/>
              <w:rPr>
                <w:b/>
              </w:rPr>
            </w:pPr>
          </w:p>
        </w:tc>
      </w:tr>
      <w:tr w:rsidR="000731B1" w:rsidRPr="0081774F" w14:paraId="255D2BC2" w14:textId="77777777" w:rsidTr="00C60A99">
        <w:tc>
          <w:tcPr>
            <w:tcW w:w="1548" w:type="dxa"/>
          </w:tcPr>
          <w:p w14:paraId="7DCD9BFC" w14:textId="77777777" w:rsidR="000731B1" w:rsidRPr="0081774F" w:rsidRDefault="000731B1" w:rsidP="003011BD">
            <w:pPr>
              <w:pStyle w:val="ListParagraph"/>
              <w:numPr>
                <w:ilvl w:val="0"/>
                <w:numId w:val="35"/>
              </w:numPr>
              <w:spacing w:after="0" w:line="240" w:lineRule="auto"/>
              <w:rPr>
                <w:rFonts w:ascii="Arial" w:hAnsi="Arial" w:cs="Arial"/>
                <w:sz w:val="20"/>
                <w:szCs w:val="20"/>
              </w:rPr>
            </w:pPr>
          </w:p>
        </w:tc>
        <w:tc>
          <w:tcPr>
            <w:tcW w:w="7397" w:type="dxa"/>
          </w:tcPr>
          <w:p w14:paraId="562AAF30" w14:textId="77777777" w:rsidR="000731B1" w:rsidRPr="0080436E" w:rsidRDefault="000731B1" w:rsidP="00C71913">
            <w:pPr>
              <w:widowControl w:val="0"/>
              <w:rPr>
                <w:rFonts w:asciiTheme="minorHAnsi" w:hAnsiTheme="minorHAnsi" w:cstheme="minorHAnsi"/>
                <w:b/>
                <w:lang w:eastAsia="en-GB"/>
              </w:rPr>
            </w:pPr>
            <w:proofErr w:type="spellStart"/>
            <w:r w:rsidRPr="0080436E">
              <w:rPr>
                <w:rFonts w:asciiTheme="minorHAnsi" w:hAnsiTheme="minorHAnsi" w:cstheme="minorHAnsi"/>
                <w:b/>
                <w:lang w:eastAsia="en-GB"/>
              </w:rPr>
              <w:t>Arncott</w:t>
            </w:r>
            <w:proofErr w:type="spellEnd"/>
            <w:r w:rsidRPr="0080436E">
              <w:rPr>
                <w:rFonts w:asciiTheme="minorHAnsi" w:hAnsiTheme="minorHAnsi" w:cstheme="minorHAnsi"/>
                <w:b/>
                <w:lang w:eastAsia="en-GB"/>
              </w:rPr>
              <w:t xml:space="preserve">  Road</w:t>
            </w:r>
          </w:p>
          <w:p w14:paraId="53E615E5" w14:textId="71A5635D" w:rsidR="000731B1" w:rsidRPr="0080436E" w:rsidRDefault="004F5D76" w:rsidP="00C71913">
            <w:pPr>
              <w:widowControl w:val="0"/>
              <w:rPr>
                <w:rFonts w:asciiTheme="minorHAnsi" w:hAnsiTheme="minorHAnsi" w:cstheme="minorHAnsi"/>
                <w:bCs/>
                <w:lang w:eastAsia="en-GB"/>
              </w:rPr>
            </w:pPr>
            <w:r>
              <w:rPr>
                <w:rFonts w:asciiTheme="minorHAnsi" w:hAnsiTheme="minorHAnsi" w:cstheme="minorHAnsi"/>
                <w:bCs/>
                <w:lang w:eastAsia="en-GB"/>
              </w:rPr>
              <w:t xml:space="preserve">The verge will shortly be re </w:t>
            </w:r>
            <w:r w:rsidR="00114E06">
              <w:rPr>
                <w:rFonts w:asciiTheme="minorHAnsi" w:hAnsiTheme="minorHAnsi" w:cstheme="minorHAnsi"/>
                <w:bCs/>
                <w:lang w:eastAsia="en-GB"/>
              </w:rPr>
              <w:t>-</w:t>
            </w:r>
            <w:proofErr w:type="gramStart"/>
            <w:r>
              <w:rPr>
                <w:rFonts w:asciiTheme="minorHAnsi" w:hAnsiTheme="minorHAnsi" w:cstheme="minorHAnsi"/>
                <w:bCs/>
                <w:lang w:eastAsia="en-GB"/>
              </w:rPr>
              <w:t>instated.</w:t>
            </w:r>
            <w:r w:rsidR="00DF364A" w:rsidRPr="0080436E">
              <w:rPr>
                <w:rFonts w:asciiTheme="minorHAnsi" w:hAnsiTheme="minorHAnsi" w:cstheme="minorHAnsi"/>
                <w:bCs/>
                <w:lang w:eastAsia="en-GB"/>
              </w:rPr>
              <w:t>.</w:t>
            </w:r>
            <w:proofErr w:type="gramEnd"/>
          </w:p>
        </w:tc>
        <w:tc>
          <w:tcPr>
            <w:tcW w:w="1899" w:type="dxa"/>
          </w:tcPr>
          <w:p w14:paraId="3CE2DC11" w14:textId="77777777" w:rsidR="000731B1" w:rsidRPr="0081774F" w:rsidRDefault="000731B1" w:rsidP="00635542"/>
        </w:tc>
        <w:tc>
          <w:tcPr>
            <w:tcW w:w="621" w:type="dxa"/>
          </w:tcPr>
          <w:p w14:paraId="662144E6" w14:textId="77777777" w:rsidR="000731B1" w:rsidRPr="0081774F" w:rsidRDefault="000731B1" w:rsidP="005F7CE3">
            <w:pPr>
              <w:spacing w:after="0" w:line="240" w:lineRule="auto"/>
              <w:rPr>
                <w:b/>
              </w:rPr>
            </w:pPr>
          </w:p>
        </w:tc>
      </w:tr>
      <w:tr w:rsidR="000731B1" w:rsidRPr="0081774F" w14:paraId="0E9AEFDE" w14:textId="77777777" w:rsidTr="00C60A99">
        <w:tc>
          <w:tcPr>
            <w:tcW w:w="1548" w:type="dxa"/>
          </w:tcPr>
          <w:p w14:paraId="42F7257D" w14:textId="77777777" w:rsidR="000731B1" w:rsidRPr="0081774F" w:rsidRDefault="000731B1" w:rsidP="003011BD">
            <w:pPr>
              <w:pStyle w:val="ListParagraph"/>
              <w:numPr>
                <w:ilvl w:val="0"/>
                <w:numId w:val="35"/>
              </w:numPr>
              <w:spacing w:after="0" w:line="240" w:lineRule="auto"/>
              <w:rPr>
                <w:rFonts w:ascii="Arial" w:hAnsi="Arial" w:cs="Arial"/>
                <w:sz w:val="20"/>
                <w:szCs w:val="20"/>
              </w:rPr>
            </w:pPr>
          </w:p>
        </w:tc>
        <w:tc>
          <w:tcPr>
            <w:tcW w:w="7397" w:type="dxa"/>
          </w:tcPr>
          <w:p w14:paraId="7AD493DF" w14:textId="77777777" w:rsidR="000731B1" w:rsidRPr="0080436E" w:rsidRDefault="000731B1" w:rsidP="00C71913">
            <w:pPr>
              <w:widowControl w:val="0"/>
              <w:rPr>
                <w:rFonts w:asciiTheme="minorHAnsi" w:hAnsiTheme="minorHAnsi" w:cstheme="minorHAnsi"/>
                <w:b/>
                <w:lang w:eastAsia="en-GB"/>
              </w:rPr>
            </w:pPr>
            <w:r w:rsidRPr="0080436E">
              <w:rPr>
                <w:rFonts w:asciiTheme="minorHAnsi" w:hAnsiTheme="minorHAnsi" w:cstheme="minorHAnsi"/>
                <w:b/>
                <w:lang w:eastAsia="en-GB"/>
              </w:rPr>
              <w:t>School Bus</w:t>
            </w:r>
          </w:p>
          <w:p w14:paraId="1E65F65E" w14:textId="64BFA29C" w:rsidR="000731B1" w:rsidRPr="0080436E" w:rsidRDefault="004F5D76" w:rsidP="00C71913">
            <w:pPr>
              <w:widowControl w:val="0"/>
              <w:rPr>
                <w:rFonts w:asciiTheme="minorHAnsi" w:hAnsiTheme="minorHAnsi" w:cstheme="minorHAnsi"/>
                <w:bCs/>
                <w:lang w:eastAsia="en-GB"/>
              </w:rPr>
            </w:pPr>
            <w:r>
              <w:rPr>
                <w:rFonts w:asciiTheme="minorHAnsi" w:hAnsiTheme="minorHAnsi" w:cstheme="minorHAnsi"/>
                <w:bCs/>
                <w:lang w:eastAsia="en-GB"/>
              </w:rPr>
              <w:t xml:space="preserve">The school bus is damaging the verge on the </w:t>
            </w:r>
            <w:proofErr w:type="spellStart"/>
            <w:r>
              <w:rPr>
                <w:rFonts w:asciiTheme="minorHAnsi" w:hAnsiTheme="minorHAnsi" w:cstheme="minorHAnsi"/>
                <w:bCs/>
                <w:lang w:eastAsia="en-GB"/>
              </w:rPr>
              <w:t>thame</w:t>
            </w:r>
            <w:proofErr w:type="spellEnd"/>
            <w:r>
              <w:rPr>
                <w:rFonts w:asciiTheme="minorHAnsi" w:hAnsiTheme="minorHAnsi" w:cstheme="minorHAnsi"/>
                <w:bCs/>
                <w:lang w:eastAsia="en-GB"/>
              </w:rPr>
              <w:t>/Ludgershall Rod, as it does not have the turning circle to manage the corner. The Clerk was asked to report the matter to Bucks CC, who organise the bus.</w:t>
            </w:r>
            <w:r w:rsidR="00DF364A" w:rsidRPr="0080436E">
              <w:rPr>
                <w:rFonts w:asciiTheme="minorHAnsi" w:hAnsiTheme="minorHAnsi" w:cstheme="minorHAnsi"/>
                <w:bCs/>
                <w:lang w:eastAsia="en-GB"/>
              </w:rPr>
              <w:t xml:space="preserve"> </w:t>
            </w:r>
          </w:p>
        </w:tc>
        <w:tc>
          <w:tcPr>
            <w:tcW w:w="1899" w:type="dxa"/>
          </w:tcPr>
          <w:p w14:paraId="48A93257" w14:textId="77777777" w:rsidR="000731B1" w:rsidRPr="0081774F" w:rsidRDefault="000731B1" w:rsidP="00635542"/>
        </w:tc>
        <w:tc>
          <w:tcPr>
            <w:tcW w:w="621" w:type="dxa"/>
          </w:tcPr>
          <w:p w14:paraId="1DFD044E" w14:textId="77777777" w:rsidR="000731B1" w:rsidRPr="0081774F" w:rsidRDefault="000731B1" w:rsidP="005F7CE3">
            <w:pPr>
              <w:spacing w:after="0" w:line="240" w:lineRule="auto"/>
              <w:rPr>
                <w:b/>
              </w:rPr>
            </w:pPr>
          </w:p>
        </w:tc>
      </w:tr>
      <w:tr w:rsidR="004C043E" w:rsidRPr="0081774F" w14:paraId="3C760A73" w14:textId="77777777" w:rsidTr="00C60A99">
        <w:tc>
          <w:tcPr>
            <w:tcW w:w="1548" w:type="dxa"/>
          </w:tcPr>
          <w:p w14:paraId="5C39A8E6" w14:textId="2325FA5B" w:rsidR="004C043E" w:rsidRPr="0081774F" w:rsidRDefault="004C043E" w:rsidP="003011BD">
            <w:pPr>
              <w:pStyle w:val="ListParagraph"/>
              <w:numPr>
                <w:ilvl w:val="0"/>
                <w:numId w:val="35"/>
              </w:numPr>
              <w:spacing w:after="0" w:line="240" w:lineRule="auto"/>
              <w:rPr>
                <w:rFonts w:ascii="Arial" w:hAnsi="Arial" w:cs="Arial"/>
                <w:sz w:val="20"/>
                <w:szCs w:val="20"/>
              </w:rPr>
            </w:pPr>
          </w:p>
        </w:tc>
        <w:tc>
          <w:tcPr>
            <w:tcW w:w="7397" w:type="dxa"/>
          </w:tcPr>
          <w:p w14:paraId="2B115AAB" w14:textId="7DC83181" w:rsidR="004C043E" w:rsidRPr="0080436E" w:rsidRDefault="004C043E" w:rsidP="005F6AD3">
            <w:pPr>
              <w:rPr>
                <w:rFonts w:asciiTheme="minorHAnsi" w:hAnsiTheme="minorHAnsi" w:cstheme="minorHAnsi"/>
                <w:b/>
              </w:rPr>
            </w:pPr>
            <w:r w:rsidRPr="0080436E">
              <w:rPr>
                <w:rFonts w:asciiTheme="minorHAnsi" w:hAnsiTheme="minorHAnsi" w:cstheme="minorHAnsi"/>
                <w:b/>
              </w:rPr>
              <w:t>Jubilee Reserve/</w:t>
            </w:r>
            <w:proofErr w:type="spellStart"/>
            <w:r w:rsidRPr="0080436E">
              <w:rPr>
                <w:rFonts w:asciiTheme="minorHAnsi" w:hAnsiTheme="minorHAnsi" w:cstheme="minorHAnsi"/>
                <w:b/>
              </w:rPr>
              <w:t>Widnell</w:t>
            </w:r>
            <w:proofErr w:type="spellEnd"/>
            <w:r w:rsidRPr="0080436E">
              <w:rPr>
                <w:rFonts w:asciiTheme="minorHAnsi" w:hAnsiTheme="minorHAnsi" w:cstheme="minorHAnsi"/>
                <w:b/>
              </w:rPr>
              <w:t xml:space="preserve"> Park</w:t>
            </w:r>
            <w:r w:rsidR="00ED7661" w:rsidRPr="0080436E">
              <w:rPr>
                <w:rFonts w:asciiTheme="minorHAnsi" w:hAnsiTheme="minorHAnsi" w:cstheme="minorHAnsi"/>
                <w:b/>
              </w:rPr>
              <w:t>/Sports Field</w:t>
            </w:r>
          </w:p>
          <w:p w14:paraId="0C443A82" w14:textId="6D92E772" w:rsidR="008C0FC4" w:rsidRPr="0080436E" w:rsidRDefault="004F5D76" w:rsidP="00F5020D">
            <w:pPr>
              <w:rPr>
                <w:rFonts w:asciiTheme="minorHAnsi" w:hAnsiTheme="minorHAnsi" w:cstheme="minorHAnsi"/>
              </w:rPr>
            </w:pPr>
            <w:r>
              <w:rPr>
                <w:rFonts w:asciiTheme="minorHAnsi" w:hAnsiTheme="minorHAnsi" w:cstheme="minorHAnsi"/>
              </w:rPr>
              <w:t xml:space="preserve">Cllr </w:t>
            </w:r>
            <w:proofErr w:type="spellStart"/>
            <w:r>
              <w:rPr>
                <w:rFonts w:asciiTheme="minorHAnsi" w:hAnsiTheme="minorHAnsi" w:cstheme="minorHAnsi"/>
              </w:rPr>
              <w:t>Terzino</w:t>
            </w:r>
            <w:proofErr w:type="spellEnd"/>
            <w:r>
              <w:rPr>
                <w:rFonts w:asciiTheme="minorHAnsi" w:hAnsiTheme="minorHAnsi" w:cstheme="minorHAnsi"/>
              </w:rPr>
              <w:t xml:space="preserve"> is discussing options for s social games area</w:t>
            </w:r>
            <w:r w:rsidR="00502698">
              <w:rPr>
                <w:rFonts w:asciiTheme="minorHAnsi" w:hAnsiTheme="minorHAnsi" w:cstheme="minorHAnsi"/>
              </w:rPr>
              <w:t>. The Council agreed to facilitate a workshop involving village residents in the new Year.</w:t>
            </w:r>
            <w:r w:rsidR="00114E06">
              <w:rPr>
                <w:rFonts w:asciiTheme="minorHAnsi" w:hAnsiTheme="minorHAnsi" w:cstheme="minorHAnsi"/>
              </w:rPr>
              <w:t xml:space="preserve"> A quote for further work by the handyman was agreed.</w:t>
            </w:r>
          </w:p>
        </w:tc>
        <w:tc>
          <w:tcPr>
            <w:tcW w:w="1899" w:type="dxa"/>
          </w:tcPr>
          <w:p w14:paraId="308534CA" w14:textId="77777777" w:rsidR="004C043E" w:rsidRPr="0081774F" w:rsidRDefault="004C043E" w:rsidP="00E12F1F">
            <w:pPr>
              <w:spacing w:after="0" w:line="240" w:lineRule="auto"/>
            </w:pPr>
          </w:p>
          <w:p w14:paraId="0146FFA1" w14:textId="77777777" w:rsidR="0074097F" w:rsidRPr="0081774F" w:rsidRDefault="0074097F" w:rsidP="00E12F1F">
            <w:pPr>
              <w:spacing w:after="0" w:line="240" w:lineRule="auto"/>
            </w:pPr>
          </w:p>
          <w:p w14:paraId="6157EF3A" w14:textId="7F9FAB53" w:rsidR="0036096F" w:rsidRPr="0081774F" w:rsidRDefault="0036096F" w:rsidP="00511123">
            <w:pPr>
              <w:spacing w:after="0" w:line="240" w:lineRule="auto"/>
            </w:pPr>
          </w:p>
          <w:p w14:paraId="5CE9054B" w14:textId="5CC9C7E9" w:rsidR="00842438" w:rsidRPr="0081774F" w:rsidRDefault="00842438" w:rsidP="00511123">
            <w:pPr>
              <w:spacing w:after="0" w:line="240" w:lineRule="auto"/>
            </w:pPr>
          </w:p>
        </w:tc>
        <w:tc>
          <w:tcPr>
            <w:tcW w:w="621" w:type="dxa"/>
          </w:tcPr>
          <w:p w14:paraId="727CE54F" w14:textId="77777777" w:rsidR="004C043E" w:rsidRPr="0081774F" w:rsidRDefault="004C043E" w:rsidP="00E12F1F">
            <w:pPr>
              <w:spacing w:after="0" w:line="240" w:lineRule="auto"/>
            </w:pPr>
          </w:p>
        </w:tc>
      </w:tr>
      <w:tr w:rsidR="00E15B84" w:rsidRPr="0081774F" w14:paraId="05603886" w14:textId="77777777" w:rsidTr="00C60A99">
        <w:tc>
          <w:tcPr>
            <w:tcW w:w="1548" w:type="dxa"/>
          </w:tcPr>
          <w:p w14:paraId="7104D538" w14:textId="55CAC8EE"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09735999" w14:textId="3B9BE99D" w:rsidR="00541B53" w:rsidRPr="0080436E" w:rsidRDefault="004D76FA" w:rsidP="009B3DD8">
            <w:pPr>
              <w:rPr>
                <w:rFonts w:asciiTheme="minorHAnsi" w:hAnsiTheme="minorHAnsi" w:cstheme="minorHAnsi"/>
                <w:b/>
              </w:rPr>
            </w:pPr>
            <w:r w:rsidRPr="0080436E">
              <w:rPr>
                <w:rFonts w:asciiTheme="minorHAnsi" w:hAnsiTheme="minorHAnsi" w:cstheme="minorHAnsi"/>
                <w:b/>
              </w:rPr>
              <w:t>Embankment/Murphy’s</w:t>
            </w:r>
          </w:p>
          <w:p w14:paraId="34B21883" w14:textId="3F33E61D" w:rsidR="00D24F18" w:rsidRPr="0080436E" w:rsidRDefault="00502698" w:rsidP="00D24F18">
            <w:pPr>
              <w:rPr>
                <w:rFonts w:asciiTheme="minorHAnsi" w:hAnsiTheme="minorHAnsi" w:cstheme="minorHAnsi"/>
              </w:rPr>
            </w:pPr>
            <w:r>
              <w:rPr>
                <w:rFonts w:asciiTheme="minorHAnsi" w:hAnsiTheme="minorHAnsi" w:cstheme="minorHAnsi"/>
              </w:rPr>
              <w:t>Ongoing. Network Rail have also offered manpower for village projects.</w:t>
            </w:r>
          </w:p>
        </w:tc>
        <w:tc>
          <w:tcPr>
            <w:tcW w:w="1899" w:type="dxa"/>
          </w:tcPr>
          <w:p w14:paraId="5E5A6EF7" w14:textId="1F5B4778" w:rsidR="00283121" w:rsidRPr="0081774F" w:rsidRDefault="009F1455" w:rsidP="00283121">
            <w:pPr>
              <w:spacing w:after="0" w:line="240" w:lineRule="auto"/>
              <w:rPr>
                <w:rFonts w:asciiTheme="minorHAnsi" w:hAnsiTheme="minorHAnsi" w:cstheme="minorHAnsi"/>
              </w:rPr>
            </w:pPr>
            <w:r>
              <w:rPr>
                <w:rFonts w:asciiTheme="minorHAnsi" w:hAnsiTheme="minorHAnsi" w:cstheme="minorHAnsi"/>
              </w:rPr>
              <w:t>KH</w:t>
            </w:r>
          </w:p>
          <w:p w14:paraId="4E5FD60B" w14:textId="77777777" w:rsidR="00AA6D64" w:rsidRPr="0081774F" w:rsidRDefault="00AA6D64" w:rsidP="00283121">
            <w:pPr>
              <w:spacing w:after="0" w:line="240" w:lineRule="auto"/>
              <w:rPr>
                <w:rFonts w:asciiTheme="minorHAnsi" w:hAnsiTheme="minorHAnsi" w:cstheme="minorHAnsi"/>
              </w:rPr>
            </w:pPr>
          </w:p>
          <w:p w14:paraId="41C1F32C" w14:textId="77777777" w:rsidR="00AA6D64" w:rsidRDefault="00AA6D64" w:rsidP="00283121">
            <w:pPr>
              <w:spacing w:after="0" w:line="240" w:lineRule="auto"/>
              <w:rPr>
                <w:rFonts w:asciiTheme="minorHAnsi" w:hAnsiTheme="minorHAnsi" w:cstheme="minorHAnsi"/>
              </w:rPr>
            </w:pPr>
          </w:p>
          <w:p w14:paraId="7138B943" w14:textId="77777777" w:rsidR="004D414B" w:rsidRDefault="004D414B" w:rsidP="00283121">
            <w:pPr>
              <w:spacing w:after="0" w:line="240" w:lineRule="auto"/>
              <w:rPr>
                <w:rFonts w:asciiTheme="minorHAnsi" w:hAnsiTheme="minorHAnsi" w:cstheme="minorHAnsi"/>
              </w:rPr>
            </w:pPr>
          </w:p>
          <w:p w14:paraId="5D813219" w14:textId="2F8418F2" w:rsidR="004D414B" w:rsidRPr="0081774F" w:rsidRDefault="004D414B" w:rsidP="00283121">
            <w:pPr>
              <w:spacing w:after="0" w:line="240" w:lineRule="auto"/>
              <w:rPr>
                <w:rFonts w:asciiTheme="minorHAnsi" w:hAnsiTheme="minorHAnsi" w:cstheme="minorHAnsi"/>
              </w:rPr>
            </w:pPr>
          </w:p>
        </w:tc>
        <w:tc>
          <w:tcPr>
            <w:tcW w:w="621" w:type="dxa"/>
          </w:tcPr>
          <w:p w14:paraId="406BDF3F" w14:textId="77777777" w:rsidR="00E15B84" w:rsidRPr="0081774F" w:rsidRDefault="00E15B84" w:rsidP="00E12F1F">
            <w:pPr>
              <w:spacing w:after="0" w:line="240" w:lineRule="auto"/>
            </w:pPr>
          </w:p>
        </w:tc>
      </w:tr>
      <w:tr w:rsidR="001C77CF" w:rsidRPr="0081774F" w14:paraId="1402540E" w14:textId="77777777" w:rsidTr="00C60A99">
        <w:tc>
          <w:tcPr>
            <w:tcW w:w="1548" w:type="dxa"/>
          </w:tcPr>
          <w:p w14:paraId="0BF95E30" w14:textId="28117104" w:rsidR="001C77CF" w:rsidRPr="00E62CF0" w:rsidRDefault="001C77CF" w:rsidP="00E62CF0">
            <w:pPr>
              <w:pStyle w:val="ListParagraph"/>
              <w:numPr>
                <w:ilvl w:val="0"/>
                <w:numId w:val="35"/>
              </w:numPr>
              <w:spacing w:after="0" w:line="240" w:lineRule="auto"/>
              <w:rPr>
                <w:rFonts w:ascii="Arial" w:hAnsi="Arial" w:cs="Arial"/>
                <w:sz w:val="20"/>
                <w:szCs w:val="20"/>
              </w:rPr>
            </w:pPr>
          </w:p>
        </w:tc>
        <w:tc>
          <w:tcPr>
            <w:tcW w:w="7397" w:type="dxa"/>
          </w:tcPr>
          <w:p w14:paraId="568120BB" w14:textId="050A67E9" w:rsidR="00C747D3" w:rsidRPr="0080436E" w:rsidRDefault="00C747D3" w:rsidP="009B3DD8">
            <w:pPr>
              <w:rPr>
                <w:rFonts w:asciiTheme="minorHAnsi" w:hAnsiTheme="minorHAnsi" w:cstheme="minorHAnsi"/>
                <w:b/>
              </w:rPr>
            </w:pPr>
            <w:r w:rsidRPr="0080436E">
              <w:rPr>
                <w:rFonts w:asciiTheme="minorHAnsi" w:hAnsiTheme="minorHAnsi" w:cstheme="minorHAnsi"/>
                <w:b/>
              </w:rPr>
              <w:t>Oxford to Cambridge Expressway</w:t>
            </w:r>
            <w:r w:rsidR="00933C1A" w:rsidRPr="0080436E">
              <w:rPr>
                <w:rFonts w:asciiTheme="minorHAnsi" w:hAnsiTheme="minorHAnsi" w:cstheme="minorHAnsi"/>
                <w:b/>
              </w:rPr>
              <w:t>/HS2</w:t>
            </w:r>
          </w:p>
          <w:p w14:paraId="789F1D58" w14:textId="05DE70E0" w:rsidR="00D330AE" w:rsidRPr="0080436E" w:rsidRDefault="00D77B83" w:rsidP="009B3DD8">
            <w:pPr>
              <w:rPr>
                <w:rFonts w:asciiTheme="minorHAnsi" w:hAnsiTheme="minorHAnsi" w:cstheme="minorHAnsi"/>
              </w:rPr>
            </w:pPr>
            <w:r w:rsidRPr="0080436E">
              <w:rPr>
                <w:rFonts w:asciiTheme="minorHAnsi" w:hAnsiTheme="minorHAnsi" w:cstheme="minorHAnsi"/>
              </w:rPr>
              <w:t>Ongoing.</w:t>
            </w:r>
          </w:p>
        </w:tc>
        <w:tc>
          <w:tcPr>
            <w:tcW w:w="1899" w:type="dxa"/>
          </w:tcPr>
          <w:p w14:paraId="0B35A4DE" w14:textId="77777777" w:rsidR="001C77CF" w:rsidRDefault="001C77CF" w:rsidP="004379E9">
            <w:pPr>
              <w:spacing w:after="0" w:line="240" w:lineRule="auto"/>
              <w:rPr>
                <w:rFonts w:asciiTheme="minorHAnsi" w:hAnsiTheme="minorHAnsi" w:cstheme="minorHAnsi"/>
              </w:rPr>
            </w:pPr>
          </w:p>
        </w:tc>
        <w:tc>
          <w:tcPr>
            <w:tcW w:w="621" w:type="dxa"/>
          </w:tcPr>
          <w:p w14:paraId="2402A1B5" w14:textId="77777777" w:rsidR="001C77CF" w:rsidRPr="0081774F" w:rsidRDefault="001C77CF" w:rsidP="00E12F1F">
            <w:pPr>
              <w:spacing w:after="0" w:line="240" w:lineRule="auto"/>
            </w:pPr>
          </w:p>
        </w:tc>
      </w:tr>
      <w:tr w:rsidR="00502698" w:rsidRPr="0081774F" w14:paraId="73C72DDD" w14:textId="77777777" w:rsidTr="00C60A99">
        <w:tc>
          <w:tcPr>
            <w:tcW w:w="1548" w:type="dxa"/>
          </w:tcPr>
          <w:p w14:paraId="5DCA6FCB" w14:textId="77777777" w:rsidR="00502698" w:rsidRPr="00E62CF0" w:rsidRDefault="00502698" w:rsidP="00E62CF0">
            <w:pPr>
              <w:pStyle w:val="ListParagraph"/>
              <w:numPr>
                <w:ilvl w:val="0"/>
                <w:numId w:val="35"/>
              </w:numPr>
              <w:spacing w:after="0" w:line="240" w:lineRule="auto"/>
              <w:rPr>
                <w:rFonts w:ascii="Arial" w:hAnsi="Arial" w:cs="Arial"/>
                <w:sz w:val="20"/>
                <w:szCs w:val="20"/>
              </w:rPr>
            </w:pPr>
          </w:p>
        </w:tc>
        <w:tc>
          <w:tcPr>
            <w:tcW w:w="7397" w:type="dxa"/>
          </w:tcPr>
          <w:p w14:paraId="7CA464A4" w14:textId="77777777" w:rsidR="00502698" w:rsidRDefault="00502698" w:rsidP="009B3DD8">
            <w:pPr>
              <w:rPr>
                <w:rFonts w:asciiTheme="minorHAnsi" w:hAnsiTheme="minorHAnsi" w:cstheme="minorHAnsi"/>
                <w:b/>
              </w:rPr>
            </w:pPr>
            <w:r>
              <w:rPr>
                <w:rFonts w:asciiTheme="minorHAnsi" w:hAnsiTheme="minorHAnsi" w:cstheme="minorHAnsi"/>
                <w:b/>
              </w:rPr>
              <w:t>Village drinks</w:t>
            </w:r>
          </w:p>
          <w:p w14:paraId="3A2FA71F" w14:textId="619C0844" w:rsidR="00502698" w:rsidRPr="00502698" w:rsidRDefault="00502698" w:rsidP="009B3DD8">
            <w:pPr>
              <w:rPr>
                <w:rFonts w:asciiTheme="minorHAnsi" w:hAnsiTheme="minorHAnsi" w:cstheme="minorHAnsi"/>
                <w:bCs/>
              </w:rPr>
            </w:pPr>
            <w:r w:rsidRPr="00502698">
              <w:rPr>
                <w:rFonts w:asciiTheme="minorHAnsi" w:hAnsiTheme="minorHAnsi" w:cstheme="minorHAnsi"/>
                <w:bCs/>
              </w:rPr>
              <w:t>The Parish Council agreed to donate £50 to the Village Hall Committee to fund a Christmas social event.</w:t>
            </w:r>
          </w:p>
        </w:tc>
        <w:tc>
          <w:tcPr>
            <w:tcW w:w="1899" w:type="dxa"/>
          </w:tcPr>
          <w:p w14:paraId="512B2B13" w14:textId="77777777" w:rsidR="00502698" w:rsidRDefault="00502698" w:rsidP="004379E9">
            <w:pPr>
              <w:spacing w:after="0" w:line="240" w:lineRule="auto"/>
              <w:rPr>
                <w:rFonts w:asciiTheme="minorHAnsi" w:hAnsiTheme="minorHAnsi" w:cstheme="minorHAnsi"/>
              </w:rPr>
            </w:pPr>
          </w:p>
        </w:tc>
        <w:tc>
          <w:tcPr>
            <w:tcW w:w="621" w:type="dxa"/>
          </w:tcPr>
          <w:p w14:paraId="00205771" w14:textId="77777777" w:rsidR="00502698" w:rsidRPr="0081774F" w:rsidRDefault="00502698" w:rsidP="00E12F1F">
            <w:pPr>
              <w:spacing w:after="0" w:line="240" w:lineRule="auto"/>
            </w:pPr>
          </w:p>
        </w:tc>
      </w:tr>
      <w:tr w:rsidR="00502698" w:rsidRPr="0081774F" w14:paraId="2C5BF665" w14:textId="77777777" w:rsidTr="00C60A99">
        <w:tc>
          <w:tcPr>
            <w:tcW w:w="1548" w:type="dxa"/>
          </w:tcPr>
          <w:p w14:paraId="57CCE6AC" w14:textId="77777777" w:rsidR="00502698" w:rsidRPr="00E62CF0" w:rsidRDefault="00502698" w:rsidP="00E62CF0">
            <w:pPr>
              <w:pStyle w:val="ListParagraph"/>
              <w:numPr>
                <w:ilvl w:val="0"/>
                <w:numId w:val="35"/>
              </w:numPr>
              <w:spacing w:after="0" w:line="240" w:lineRule="auto"/>
              <w:rPr>
                <w:rFonts w:ascii="Arial" w:hAnsi="Arial" w:cs="Arial"/>
                <w:sz w:val="20"/>
                <w:szCs w:val="20"/>
              </w:rPr>
            </w:pPr>
          </w:p>
        </w:tc>
        <w:tc>
          <w:tcPr>
            <w:tcW w:w="7397" w:type="dxa"/>
          </w:tcPr>
          <w:p w14:paraId="3A8E00A2" w14:textId="77777777" w:rsidR="00502698" w:rsidRDefault="00502698" w:rsidP="009B3DD8">
            <w:pPr>
              <w:rPr>
                <w:rFonts w:asciiTheme="minorHAnsi" w:hAnsiTheme="minorHAnsi" w:cstheme="minorHAnsi"/>
                <w:b/>
              </w:rPr>
            </w:pPr>
            <w:r>
              <w:rPr>
                <w:rFonts w:asciiTheme="minorHAnsi" w:hAnsiTheme="minorHAnsi" w:cstheme="minorHAnsi"/>
                <w:b/>
              </w:rPr>
              <w:t>Flooding</w:t>
            </w:r>
          </w:p>
          <w:p w14:paraId="6ABA385D" w14:textId="41F5AC8E" w:rsidR="00502698" w:rsidRPr="00502698" w:rsidRDefault="00502698" w:rsidP="009B3DD8">
            <w:pPr>
              <w:rPr>
                <w:rFonts w:asciiTheme="minorHAnsi" w:hAnsiTheme="minorHAnsi" w:cstheme="minorHAnsi"/>
                <w:bCs/>
              </w:rPr>
            </w:pPr>
            <w:r w:rsidRPr="00502698">
              <w:rPr>
                <w:rFonts w:asciiTheme="minorHAnsi" w:hAnsiTheme="minorHAnsi" w:cstheme="minorHAnsi"/>
                <w:bCs/>
              </w:rPr>
              <w:t xml:space="preserve">It was agreed that the Environment agency should be pressed to carry out work to clear culverts etc in the village. It was also agreed that The Clerk would ask Cllr </w:t>
            </w:r>
            <w:proofErr w:type="spellStart"/>
            <w:r w:rsidRPr="00502698">
              <w:rPr>
                <w:rFonts w:asciiTheme="minorHAnsi" w:hAnsiTheme="minorHAnsi" w:cstheme="minorHAnsi"/>
                <w:bCs/>
              </w:rPr>
              <w:t>Sames</w:t>
            </w:r>
            <w:proofErr w:type="spellEnd"/>
            <w:r w:rsidRPr="00502698">
              <w:rPr>
                <w:rFonts w:asciiTheme="minorHAnsi" w:hAnsiTheme="minorHAnsi" w:cstheme="minorHAnsi"/>
                <w:bCs/>
              </w:rPr>
              <w:t xml:space="preserve"> to arrange a “walk around” with the OCC Area Surveyor</w:t>
            </w:r>
            <w:r>
              <w:rPr>
                <w:rFonts w:asciiTheme="minorHAnsi" w:hAnsiTheme="minorHAnsi" w:cstheme="minorHAnsi"/>
                <w:bCs/>
              </w:rPr>
              <w:t xml:space="preserve"> when Councillors could highlight road/flooding problems in the village.</w:t>
            </w:r>
          </w:p>
        </w:tc>
        <w:tc>
          <w:tcPr>
            <w:tcW w:w="1899" w:type="dxa"/>
          </w:tcPr>
          <w:p w14:paraId="05112680" w14:textId="77777777" w:rsidR="00502698" w:rsidRDefault="00502698" w:rsidP="004379E9">
            <w:pPr>
              <w:spacing w:after="0" w:line="240" w:lineRule="auto"/>
              <w:rPr>
                <w:rFonts w:asciiTheme="minorHAnsi" w:hAnsiTheme="minorHAnsi" w:cstheme="minorHAnsi"/>
              </w:rPr>
            </w:pPr>
          </w:p>
        </w:tc>
        <w:tc>
          <w:tcPr>
            <w:tcW w:w="621" w:type="dxa"/>
          </w:tcPr>
          <w:p w14:paraId="7DFEA063" w14:textId="77777777" w:rsidR="00502698" w:rsidRPr="0081774F" w:rsidRDefault="00502698" w:rsidP="00E12F1F">
            <w:pPr>
              <w:spacing w:after="0" w:line="240" w:lineRule="auto"/>
            </w:pPr>
          </w:p>
        </w:tc>
      </w:tr>
      <w:tr w:rsidR="00502698" w:rsidRPr="0081774F" w14:paraId="549540B1" w14:textId="77777777" w:rsidTr="00C60A99">
        <w:tc>
          <w:tcPr>
            <w:tcW w:w="1548" w:type="dxa"/>
          </w:tcPr>
          <w:p w14:paraId="19F4E646" w14:textId="77777777" w:rsidR="00502698" w:rsidRPr="00E62CF0" w:rsidRDefault="00502698" w:rsidP="00E62CF0">
            <w:pPr>
              <w:pStyle w:val="ListParagraph"/>
              <w:numPr>
                <w:ilvl w:val="0"/>
                <w:numId w:val="35"/>
              </w:numPr>
              <w:spacing w:after="0" w:line="240" w:lineRule="auto"/>
              <w:rPr>
                <w:rFonts w:ascii="Arial" w:hAnsi="Arial" w:cs="Arial"/>
                <w:sz w:val="20"/>
                <w:szCs w:val="20"/>
              </w:rPr>
            </w:pPr>
          </w:p>
        </w:tc>
        <w:tc>
          <w:tcPr>
            <w:tcW w:w="7397" w:type="dxa"/>
          </w:tcPr>
          <w:p w14:paraId="22F11E21" w14:textId="77777777" w:rsidR="00502698" w:rsidRDefault="00502698" w:rsidP="009B3DD8">
            <w:pPr>
              <w:rPr>
                <w:rFonts w:asciiTheme="minorHAnsi" w:hAnsiTheme="minorHAnsi" w:cstheme="minorHAnsi"/>
                <w:b/>
              </w:rPr>
            </w:pPr>
            <w:r>
              <w:rPr>
                <w:rFonts w:asciiTheme="minorHAnsi" w:hAnsiTheme="minorHAnsi" w:cstheme="minorHAnsi"/>
                <w:b/>
              </w:rPr>
              <w:t>Verges</w:t>
            </w:r>
          </w:p>
          <w:p w14:paraId="6332C8B8" w14:textId="036CB4CB" w:rsidR="00502698" w:rsidRPr="00502698" w:rsidRDefault="00502698" w:rsidP="009B3DD8">
            <w:pPr>
              <w:rPr>
                <w:rFonts w:asciiTheme="minorHAnsi" w:hAnsiTheme="minorHAnsi" w:cstheme="minorHAnsi"/>
                <w:bCs/>
              </w:rPr>
            </w:pPr>
            <w:r>
              <w:rPr>
                <w:rFonts w:asciiTheme="minorHAnsi" w:hAnsiTheme="minorHAnsi" w:cstheme="minorHAnsi"/>
                <w:bCs/>
              </w:rPr>
              <w:t>Recent work by SSE has caused damage to verges in the Village. The Clerk was asked to request that the damage is made good.</w:t>
            </w:r>
          </w:p>
        </w:tc>
        <w:tc>
          <w:tcPr>
            <w:tcW w:w="1899" w:type="dxa"/>
          </w:tcPr>
          <w:p w14:paraId="2E4B2B03" w14:textId="77777777" w:rsidR="00502698" w:rsidRDefault="00502698" w:rsidP="004379E9">
            <w:pPr>
              <w:spacing w:after="0" w:line="240" w:lineRule="auto"/>
              <w:rPr>
                <w:rFonts w:asciiTheme="minorHAnsi" w:hAnsiTheme="minorHAnsi" w:cstheme="minorHAnsi"/>
              </w:rPr>
            </w:pPr>
          </w:p>
        </w:tc>
        <w:tc>
          <w:tcPr>
            <w:tcW w:w="621" w:type="dxa"/>
          </w:tcPr>
          <w:p w14:paraId="14BDE8B6" w14:textId="77777777" w:rsidR="00502698" w:rsidRPr="0081774F" w:rsidRDefault="00502698" w:rsidP="00E12F1F">
            <w:pPr>
              <w:spacing w:after="0" w:line="240" w:lineRule="auto"/>
            </w:pPr>
          </w:p>
        </w:tc>
      </w:tr>
      <w:tr w:rsidR="00933C1A" w:rsidRPr="0081774F" w14:paraId="63763BE4" w14:textId="77777777" w:rsidTr="00C60A99">
        <w:tc>
          <w:tcPr>
            <w:tcW w:w="1548" w:type="dxa"/>
          </w:tcPr>
          <w:p w14:paraId="6F9A1675" w14:textId="77777777" w:rsidR="00933C1A" w:rsidRPr="00E62CF0" w:rsidRDefault="00933C1A" w:rsidP="00E62CF0">
            <w:pPr>
              <w:pStyle w:val="ListParagraph"/>
              <w:numPr>
                <w:ilvl w:val="0"/>
                <w:numId w:val="35"/>
              </w:numPr>
              <w:spacing w:after="0" w:line="240" w:lineRule="auto"/>
              <w:rPr>
                <w:rFonts w:ascii="Arial" w:hAnsi="Arial" w:cs="Arial"/>
                <w:sz w:val="20"/>
                <w:szCs w:val="20"/>
              </w:rPr>
            </w:pPr>
          </w:p>
        </w:tc>
        <w:tc>
          <w:tcPr>
            <w:tcW w:w="7397" w:type="dxa"/>
          </w:tcPr>
          <w:p w14:paraId="3FAE38BF" w14:textId="75FED4A5" w:rsidR="00933C1A" w:rsidRPr="0080436E" w:rsidRDefault="00DF364A" w:rsidP="009B3DD8">
            <w:pPr>
              <w:rPr>
                <w:rFonts w:asciiTheme="minorHAnsi" w:hAnsiTheme="minorHAnsi" w:cstheme="minorHAnsi"/>
                <w:b/>
              </w:rPr>
            </w:pPr>
            <w:r w:rsidRPr="0080436E">
              <w:rPr>
                <w:rFonts w:asciiTheme="minorHAnsi" w:hAnsiTheme="minorHAnsi" w:cstheme="minorHAnsi"/>
                <w:b/>
              </w:rPr>
              <w:t>Overgrown verges</w:t>
            </w:r>
          </w:p>
          <w:p w14:paraId="055C67FD" w14:textId="1A21DF9F" w:rsidR="00933C1A" w:rsidRPr="0080436E" w:rsidRDefault="0019275D" w:rsidP="009B3DD8">
            <w:pPr>
              <w:rPr>
                <w:rFonts w:asciiTheme="minorHAnsi" w:hAnsiTheme="minorHAnsi" w:cstheme="minorHAnsi"/>
                <w:bCs/>
              </w:rPr>
            </w:pPr>
            <w:r>
              <w:rPr>
                <w:rFonts w:asciiTheme="minorHAnsi" w:hAnsiTheme="minorHAnsi" w:cstheme="minorHAnsi"/>
                <w:bCs/>
              </w:rPr>
              <w:t xml:space="preserve">The MOD has </w:t>
            </w:r>
            <w:r w:rsidR="006B5791" w:rsidRPr="0080436E">
              <w:rPr>
                <w:rFonts w:asciiTheme="minorHAnsi" w:hAnsiTheme="minorHAnsi" w:cstheme="minorHAnsi"/>
                <w:bCs/>
              </w:rPr>
              <w:t xml:space="preserve">been asked to cut back verges in </w:t>
            </w:r>
            <w:proofErr w:type="spellStart"/>
            <w:r w:rsidR="006B5791" w:rsidRPr="0080436E">
              <w:rPr>
                <w:rFonts w:asciiTheme="minorHAnsi" w:hAnsiTheme="minorHAnsi" w:cstheme="minorHAnsi"/>
                <w:bCs/>
              </w:rPr>
              <w:t>Widnell</w:t>
            </w:r>
            <w:proofErr w:type="spellEnd"/>
            <w:r w:rsidR="006B5791" w:rsidRPr="0080436E">
              <w:rPr>
                <w:rFonts w:asciiTheme="minorHAnsi" w:hAnsiTheme="minorHAnsi" w:cstheme="minorHAnsi"/>
                <w:bCs/>
              </w:rPr>
              <w:t xml:space="preserve"> Lane,</w:t>
            </w:r>
            <w:r>
              <w:rPr>
                <w:rFonts w:asciiTheme="minorHAnsi" w:hAnsiTheme="minorHAnsi" w:cstheme="minorHAnsi"/>
                <w:bCs/>
              </w:rPr>
              <w:t xml:space="preserve"> adjoining the training ground.</w:t>
            </w:r>
          </w:p>
        </w:tc>
        <w:tc>
          <w:tcPr>
            <w:tcW w:w="1899" w:type="dxa"/>
          </w:tcPr>
          <w:p w14:paraId="450E1486" w14:textId="77777777" w:rsidR="00933C1A" w:rsidRDefault="00933C1A" w:rsidP="004379E9">
            <w:pPr>
              <w:spacing w:after="0" w:line="240" w:lineRule="auto"/>
              <w:rPr>
                <w:rFonts w:asciiTheme="minorHAnsi" w:hAnsiTheme="minorHAnsi" w:cstheme="minorHAnsi"/>
              </w:rPr>
            </w:pPr>
          </w:p>
        </w:tc>
        <w:tc>
          <w:tcPr>
            <w:tcW w:w="621" w:type="dxa"/>
          </w:tcPr>
          <w:p w14:paraId="48363AB0" w14:textId="77777777" w:rsidR="00933C1A" w:rsidRPr="0081774F" w:rsidRDefault="00933C1A" w:rsidP="00E12F1F">
            <w:pPr>
              <w:spacing w:after="0" w:line="240" w:lineRule="auto"/>
            </w:pPr>
          </w:p>
        </w:tc>
      </w:tr>
      <w:tr w:rsidR="00E135DF" w:rsidRPr="0081774F" w14:paraId="3F1D768E" w14:textId="77777777" w:rsidTr="00C60A99">
        <w:tc>
          <w:tcPr>
            <w:tcW w:w="1548" w:type="dxa"/>
          </w:tcPr>
          <w:p w14:paraId="14A5D162" w14:textId="32D17F40" w:rsidR="00E135DF" w:rsidRPr="0081774F" w:rsidRDefault="00E135DF" w:rsidP="003011BD">
            <w:pPr>
              <w:pStyle w:val="ListParagraph"/>
              <w:numPr>
                <w:ilvl w:val="0"/>
                <w:numId w:val="35"/>
              </w:numPr>
              <w:spacing w:after="0" w:line="240" w:lineRule="auto"/>
              <w:rPr>
                <w:rFonts w:ascii="Arial" w:hAnsi="Arial" w:cs="Arial"/>
                <w:sz w:val="20"/>
                <w:szCs w:val="20"/>
              </w:rPr>
            </w:pPr>
          </w:p>
        </w:tc>
        <w:tc>
          <w:tcPr>
            <w:tcW w:w="7397" w:type="dxa"/>
          </w:tcPr>
          <w:p w14:paraId="0EFDAEA9" w14:textId="22B9186E" w:rsidR="008D6FA8" w:rsidRDefault="00E135DF" w:rsidP="00E135DF">
            <w:pPr>
              <w:rPr>
                <w:b/>
              </w:rPr>
            </w:pPr>
            <w:r w:rsidRPr="0081774F">
              <w:rPr>
                <w:b/>
              </w:rPr>
              <w:t>Planning Application</w:t>
            </w:r>
          </w:p>
          <w:tbl>
            <w:tblPr>
              <w:tblW w:w="5000" w:type="pct"/>
              <w:tblCellMar>
                <w:top w:w="15" w:type="dxa"/>
                <w:left w:w="15" w:type="dxa"/>
                <w:bottom w:w="15" w:type="dxa"/>
                <w:right w:w="15" w:type="dxa"/>
              </w:tblCellMar>
              <w:tblLook w:val="04A0" w:firstRow="1" w:lastRow="0" w:firstColumn="1" w:lastColumn="0" w:noHBand="0" w:noVBand="1"/>
            </w:tblPr>
            <w:tblGrid>
              <w:gridCol w:w="1996"/>
              <w:gridCol w:w="2375"/>
              <w:gridCol w:w="2810"/>
            </w:tblGrid>
            <w:tr w:rsidR="00502698" w:rsidRPr="001B5B24" w14:paraId="7950B9CF" w14:textId="77777777" w:rsidTr="00B3575C">
              <w:tc>
                <w:tcPr>
                  <w:tcW w:w="3000" w:type="dxa"/>
                  <w:tcBorders>
                    <w:top w:val="nil"/>
                    <w:left w:val="nil"/>
                    <w:bottom w:val="nil"/>
                    <w:right w:val="nil"/>
                  </w:tcBorders>
                  <w:tcMar>
                    <w:top w:w="15" w:type="dxa"/>
                    <w:left w:w="15" w:type="dxa"/>
                    <w:bottom w:w="15" w:type="dxa"/>
                    <w:right w:w="300" w:type="dxa"/>
                  </w:tcMar>
                  <w:hideMark/>
                </w:tcPr>
                <w:p w14:paraId="4B32DF9C" w14:textId="77777777" w:rsidR="00502698" w:rsidRPr="001B5B24" w:rsidRDefault="00076D51" w:rsidP="00502698">
                  <w:pPr>
                    <w:rPr>
                      <w:rFonts w:ascii="Arial" w:hAnsi="Arial" w:cs="Arial"/>
                      <w:color w:val="2A2A2A"/>
                      <w:lang w:eastAsia="en-GB"/>
                    </w:rPr>
                  </w:pPr>
                  <w:hyperlink r:id="rId8" w:history="1">
                    <w:r w:rsidR="00502698" w:rsidRPr="001B5B24">
                      <w:rPr>
                        <w:rStyle w:val="Hyperlink"/>
                        <w:rFonts w:ascii="Arial" w:hAnsi="Arial" w:cs="Arial"/>
                        <w:b/>
                        <w:bCs/>
                        <w:color w:val="004380"/>
                      </w:rPr>
                      <w:t>19/02399/F</w:t>
                    </w:r>
                  </w:hyperlink>
                  <w:r w:rsidR="00502698" w:rsidRPr="001B5B24">
                    <w:rPr>
                      <w:rStyle w:val="Strong"/>
                      <w:rFonts w:ascii="Arial" w:hAnsi="Arial" w:cs="Arial"/>
                      <w:color w:val="2A2A2A"/>
                    </w:rPr>
                    <w:t xml:space="preserve"> </w:t>
                  </w:r>
                </w:p>
              </w:tc>
              <w:tc>
                <w:tcPr>
                  <w:tcW w:w="3750" w:type="dxa"/>
                  <w:tcBorders>
                    <w:top w:val="nil"/>
                    <w:left w:val="nil"/>
                    <w:bottom w:val="nil"/>
                    <w:right w:val="nil"/>
                  </w:tcBorders>
                  <w:tcMar>
                    <w:top w:w="15" w:type="dxa"/>
                    <w:left w:w="15" w:type="dxa"/>
                    <w:bottom w:w="15" w:type="dxa"/>
                    <w:right w:w="300" w:type="dxa"/>
                  </w:tcMar>
                  <w:hideMark/>
                </w:tcPr>
                <w:p w14:paraId="79B93138" w14:textId="77777777" w:rsidR="00502698" w:rsidRPr="001B5B24" w:rsidRDefault="00502698" w:rsidP="00502698">
                  <w:pPr>
                    <w:rPr>
                      <w:rFonts w:ascii="Arial" w:hAnsi="Arial" w:cs="Arial"/>
                      <w:color w:val="2A2A2A"/>
                    </w:rPr>
                  </w:pPr>
                  <w:proofErr w:type="spellStart"/>
                  <w:r w:rsidRPr="001B5B24">
                    <w:rPr>
                      <w:rFonts w:ascii="Arial" w:hAnsi="Arial" w:cs="Arial"/>
                      <w:color w:val="2A2A2A"/>
                    </w:rPr>
                    <w:t>Cowpastures</w:t>
                  </w:r>
                  <w:proofErr w:type="spellEnd"/>
                  <w:r w:rsidRPr="001B5B24">
                    <w:rPr>
                      <w:rFonts w:ascii="Arial" w:hAnsi="Arial" w:cs="Arial"/>
                      <w:color w:val="2A2A2A"/>
                    </w:rPr>
                    <w:t xml:space="preserve"> Farm </w:t>
                  </w:r>
                  <w:proofErr w:type="spellStart"/>
                  <w:r w:rsidRPr="001B5B24">
                    <w:rPr>
                      <w:rFonts w:ascii="Arial" w:hAnsi="Arial" w:cs="Arial"/>
                      <w:color w:val="2A2A2A"/>
                    </w:rPr>
                    <w:t>Arncott</w:t>
                  </w:r>
                  <w:proofErr w:type="spellEnd"/>
                  <w:r w:rsidRPr="001B5B24">
                    <w:rPr>
                      <w:rFonts w:ascii="Arial" w:hAnsi="Arial" w:cs="Arial"/>
                      <w:color w:val="2A2A2A"/>
                    </w:rPr>
                    <w:t xml:space="preserve"> Road Piddington OX25 1AE</w:t>
                  </w:r>
                </w:p>
              </w:tc>
              <w:tc>
                <w:tcPr>
                  <w:tcW w:w="4500" w:type="dxa"/>
                  <w:tcBorders>
                    <w:top w:val="nil"/>
                    <w:left w:val="nil"/>
                    <w:bottom w:val="nil"/>
                    <w:right w:val="nil"/>
                  </w:tcBorders>
                  <w:tcMar>
                    <w:top w:w="15" w:type="dxa"/>
                    <w:left w:w="15" w:type="dxa"/>
                    <w:bottom w:w="15" w:type="dxa"/>
                    <w:right w:w="300" w:type="dxa"/>
                  </w:tcMar>
                  <w:hideMark/>
                </w:tcPr>
                <w:p w14:paraId="50A23178" w14:textId="77777777" w:rsidR="00502698" w:rsidRPr="001B5B24" w:rsidRDefault="00502698" w:rsidP="00502698">
                  <w:pPr>
                    <w:rPr>
                      <w:rFonts w:ascii="Arial" w:hAnsi="Arial" w:cs="Arial"/>
                      <w:color w:val="2A2A2A"/>
                    </w:rPr>
                  </w:pPr>
                  <w:r w:rsidRPr="001B5B24">
                    <w:rPr>
                      <w:rFonts w:ascii="Arial" w:hAnsi="Arial" w:cs="Arial"/>
                      <w:color w:val="2A2A2A"/>
                    </w:rPr>
                    <w:t>Redevelopment of site; demolition of existing buildings and erection of building for B8 use.</w:t>
                  </w:r>
                </w:p>
              </w:tc>
            </w:tr>
          </w:tbl>
          <w:p w14:paraId="28F525A6" w14:textId="77777777" w:rsidR="00502698" w:rsidRPr="001B5B24" w:rsidRDefault="00502698" w:rsidP="00502698">
            <w:pPr>
              <w:widowControl w:val="0"/>
              <w:rPr>
                <w:rFonts w:ascii="Arial" w:hAnsi="Arial" w:cs="Arial"/>
                <w:b/>
                <w:snapToGrid w:val="0"/>
              </w:rPr>
            </w:pPr>
          </w:p>
          <w:p w14:paraId="31EAF2D4" w14:textId="02476C95" w:rsidR="00502698" w:rsidRPr="0019275D" w:rsidRDefault="00502698" w:rsidP="00E135DF">
            <w:pPr>
              <w:rPr>
                <w:bCs/>
              </w:rPr>
            </w:pPr>
            <w:r w:rsidRPr="0019275D">
              <w:rPr>
                <w:bCs/>
              </w:rPr>
              <w:t>This will be considered when the hard copy is available.</w:t>
            </w:r>
          </w:p>
          <w:tbl>
            <w:tblPr>
              <w:tblW w:w="1632" w:type="dxa"/>
              <w:tblCellMar>
                <w:top w:w="15" w:type="dxa"/>
                <w:left w:w="15" w:type="dxa"/>
                <w:bottom w:w="15" w:type="dxa"/>
                <w:right w:w="15" w:type="dxa"/>
              </w:tblCellMar>
              <w:tblLook w:val="04A0" w:firstRow="1" w:lastRow="0" w:firstColumn="1" w:lastColumn="0" w:noHBand="0" w:noVBand="1"/>
            </w:tblPr>
            <w:tblGrid>
              <w:gridCol w:w="1632"/>
            </w:tblGrid>
            <w:tr w:rsidR="006B5791" w14:paraId="47C06CEF" w14:textId="77777777" w:rsidTr="006B5791">
              <w:trPr>
                <w:trHeight w:val="268"/>
              </w:trPr>
              <w:tc>
                <w:tcPr>
                  <w:tcW w:w="1632" w:type="dxa"/>
                  <w:tcBorders>
                    <w:top w:val="nil"/>
                    <w:left w:val="nil"/>
                    <w:bottom w:val="nil"/>
                    <w:right w:val="nil"/>
                  </w:tcBorders>
                  <w:tcMar>
                    <w:top w:w="15" w:type="dxa"/>
                    <w:left w:w="15" w:type="dxa"/>
                    <w:bottom w:w="15" w:type="dxa"/>
                    <w:right w:w="300" w:type="dxa"/>
                  </w:tcMar>
                  <w:hideMark/>
                </w:tcPr>
                <w:p w14:paraId="66D3A0B9" w14:textId="7C607715" w:rsidR="006B5791" w:rsidRPr="00D77B83" w:rsidRDefault="006B5791" w:rsidP="004A6FAF">
                  <w:pPr>
                    <w:spacing w:after="0" w:line="240" w:lineRule="auto"/>
                    <w:rPr>
                      <w:rFonts w:asciiTheme="minorHAnsi" w:hAnsiTheme="minorHAnsi" w:cstheme="minorHAnsi"/>
                      <w:color w:val="2A2A2A"/>
                      <w:sz w:val="24"/>
                      <w:szCs w:val="24"/>
                      <w:lang w:eastAsia="en-GB"/>
                    </w:rPr>
                  </w:pPr>
                </w:p>
              </w:tc>
            </w:tr>
          </w:tbl>
          <w:p w14:paraId="385E59E5" w14:textId="4842FBB6" w:rsidR="00095D20" w:rsidRPr="0081774F" w:rsidRDefault="00095D20" w:rsidP="00D77B83">
            <w:pPr>
              <w:rPr>
                <w:rFonts w:asciiTheme="minorHAnsi" w:hAnsiTheme="minorHAnsi" w:cstheme="minorHAnsi"/>
                <w:b/>
              </w:rPr>
            </w:pPr>
          </w:p>
        </w:tc>
        <w:tc>
          <w:tcPr>
            <w:tcW w:w="1899" w:type="dxa"/>
          </w:tcPr>
          <w:p w14:paraId="7D3EDA40" w14:textId="77777777" w:rsidR="009F1455" w:rsidRDefault="009F1455" w:rsidP="007F7836">
            <w:pPr>
              <w:rPr>
                <w:rFonts w:asciiTheme="minorHAnsi" w:hAnsiTheme="minorHAnsi" w:cstheme="minorHAnsi"/>
              </w:rPr>
            </w:pPr>
          </w:p>
          <w:p w14:paraId="0F416ABC" w14:textId="6F47C6AD" w:rsidR="00E135DF" w:rsidRPr="007F7836" w:rsidRDefault="009F1455" w:rsidP="009F1455">
            <w:pPr>
              <w:rPr>
                <w:rFonts w:asciiTheme="minorHAnsi" w:hAnsiTheme="minorHAnsi" w:cstheme="minorHAnsi"/>
              </w:rPr>
            </w:pPr>
            <w:r>
              <w:rPr>
                <w:rFonts w:asciiTheme="minorHAnsi" w:hAnsiTheme="minorHAnsi" w:cstheme="minorHAnsi"/>
              </w:rPr>
              <w:t>AD</w:t>
            </w:r>
          </w:p>
        </w:tc>
        <w:tc>
          <w:tcPr>
            <w:tcW w:w="621" w:type="dxa"/>
          </w:tcPr>
          <w:p w14:paraId="49F46041" w14:textId="2427071E" w:rsidR="00E135DF" w:rsidRPr="0081774F" w:rsidRDefault="00E135DF" w:rsidP="00E12F1F">
            <w:pPr>
              <w:spacing w:after="0" w:line="240" w:lineRule="auto"/>
            </w:pPr>
          </w:p>
        </w:tc>
      </w:tr>
      <w:tr w:rsidR="001B0CA9" w:rsidRPr="0081774F" w14:paraId="31150B9D" w14:textId="77777777" w:rsidTr="00C60A99">
        <w:tc>
          <w:tcPr>
            <w:tcW w:w="1548" w:type="dxa"/>
          </w:tcPr>
          <w:p w14:paraId="192EB7BA" w14:textId="7C69AB1A" w:rsidR="001B0CA9" w:rsidRPr="0081774F" w:rsidRDefault="001B0CA9" w:rsidP="003011BD">
            <w:pPr>
              <w:pStyle w:val="ListParagraph"/>
              <w:numPr>
                <w:ilvl w:val="0"/>
                <w:numId w:val="35"/>
              </w:numPr>
              <w:spacing w:after="0" w:line="240" w:lineRule="auto"/>
              <w:rPr>
                <w:rFonts w:ascii="Arial" w:hAnsi="Arial" w:cs="Arial"/>
                <w:sz w:val="20"/>
                <w:szCs w:val="20"/>
              </w:rPr>
            </w:pPr>
          </w:p>
        </w:tc>
        <w:tc>
          <w:tcPr>
            <w:tcW w:w="7397" w:type="dxa"/>
          </w:tcPr>
          <w:p w14:paraId="304B1025" w14:textId="77777777" w:rsidR="009E4E67" w:rsidRPr="0080436E" w:rsidRDefault="001B0CA9" w:rsidP="009E4E67">
            <w:pPr>
              <w:pStyle w:val="Heading1"/>
              <w:spacing w:after="200"/>
              <w:rPr>
                <w:rFonts w:asciiTheme="minorHAnsi" w:hAnsiTheme="minorHAnsi" w:cstheme="minorHAnsi"/>
                <w:sz w:val="22"/>
                <w:szCs w:val="22"/>
              </w:rPr>
            </w:pPr>
            <w:r w:rsidRPr="0080436E">
              <w:rPr>
                <w:rFonts w:asciiTheme="minorHAnsi" w:hAnsiTheme="minorHAnsi" w:cstheme="minorHAnsi"/>
                <w:sz w:val="22"/>
                <w:szCs w:val="22"/>
              </w:rPr>
              <w:t>Police</w:t>
            </w:r>
            <w:r w:rsidR="00AD2BD7" w:rsidRPr="0080436E">
              <w:rPr>
                <w:rFonts w:asciiTheme="minorHAnsi" w:hAnsiTheme="minorHAnsi" w:cstheme="minorHAnsi"/>
                <w:sz w:val="22"/>
                <w:szCs w:val="22"/>
              </w:rPr>
              <w:t xml:space="preserve"> </w:t>
            </w:r>
          </w:p>
          <w:p w14:paraId="4AB73069" w14:textId="29C3159B" w:rsidR="006B5791" w:rsidRPr="00502698" w:rsidRDefault="00541B53" w:rsidP="00502698">
            <w:pPr>
              <w:pStyle w:val="Heading1"/>
              <w:spacing w:after="200"/>
              <w:rPr>
                <w:rFonts w:asciiTheme="minorHAnsi" w:hAnsiTheme="minorHAnsi" w:cstheme="minorHAnsi"/>
                <w:b w:val="0"/>
              </w:rPr>
            </w:pPr>
            <w:r w:rsidRPr="0080436E">
              <w:rPr>
                <w:rFonts w:asciiTheme="minorHAnsi" w:hAnsiTheme="minorHAnsi" w:cstheme="minorHAnsi"/>
                <w:b w:val="0"/>
              </w:rPr>
              <w:t>T</w:t>
            </w:r>
            <w:r w:rsidR="005C5683" w:rsidRPr="0080436E">
              <w:rPr>
                <w:rFonts w:asciiTheme="minorHAnsi" w:hAnsiTheme="minorHAnsi" w:cstheme="minorHAnsi"/>
                <w:b w:val="0"/>
              </w:rPr>
              <w:t xml:space="preserve">he </w:t>
            </w:r>
            <w:r w:rsidR="004A5B7D" w:rsidRPr="0080436E">
              <w:rPr>
                <w:rFonts w:asciiTheme="minorHAnsi" w:hAnsiTheme="minorHAnsi" w:cstheme="minorHAnsi"/>
                <w:b w:val="0"/>
              </w:rPr>
              <w:t xml:space="preserve">next </w:t>
            </w:r>
            <w:r w:rsidR="00156F7B" w:rsidRPr="0080436E">
              <w:rPr>
                <w:rFonts w:asciiTheme="minorHAnsi" w:hAnsiTheme="minorHAnsi" w:cstheme="minorHAnsi"/>
                <w:b w:val="0"/>
              </w:rPr>
              <w:t xml:space="preserve">Rural Community </w:t>
            </w:r>
            <w:r w:rsidR="00BE4D35" w:rsidRPr="0080436E">
              <w:rPr>
                <w:rFonts w:asciiTheme="minorHAnsi" w:hAnsiTheme="minorHAnsi" w:cstheme="minorHAnsi"/>
                <w:b w:val="0"/>
              </w:rPr>
              <w:t>Resilience</w:t>
            </w:r>
            <w:r w:rsidR="00156F7B" w:rsidRPr="0080436E">
              <w:rPr>
                <w:rFonts w:asciiTheme="minorHAnsi" w:hAnsiTheme="minorHAnsi" w:cstheme="minorHAnsi"/>
                <w:b w:val="0"/>
              </w:rPr>
              <w:t xml:space="preserve"> Forum</w:t>
            </w:r>
            <w:r w:rsidR="00054A7A" w:rsidRPr="0080436E">
              <w:rPr>
                <w:rFonts w:asciiTheme="minorHAnsi" w:hAnsiTheme="minorHAnsi" w:cstheme="minorHAnsi"/>
                <w:b w:val="0"/>
              </w:rPr>
              <w:t xml:space="preserve"> will take place </w:t>
            </w:r>
            <w:r w:rsidR="009D12C5" w:rsidRPr="0080436E">
              <w:rPr>
                <w:rFonts w:asciiTheme="minorHAnsi" w:hAnsiTheme="minorHAnsi" w:cstheme="minorHAnsi"/>
                <w:b w:val="0"/>
              </w:rPr>
              <w:t xml:space="preserve">on </w:t>
            </w:r>
            <w:r w:rsidR="006B5791" w:rsidRPr="0080436E">
              <w:rPr>
                <w:rFonts w:asciiTheme="minorHAnsi" w:hAnsiTheme="minorHAnsi" w:cstheme="minorHAnsi"/>
                <w:b w:val="0"/>
              </w:rPr>
              <w:t>2</w:t>
            </w:r>
            <w:r w:rsidR="000731B1" w:rsidRPr="0080436E">
              <w:rPr>
                <w:rFonts w:asciiTheme="minorHAnsi" w:hAnsiTheme="minorHAnsi" w:cstheme="minorHAnsi"/>
                <w:b w:val="0"/>
              </w:rPr>
              <w:t>2</w:t>
            </w:r>
            <w:r w:rsidR="000731B1" w:rsidRPr="0080436E">
              <w:rPr>
                <w:rFonts w:asciiTheme="minorHAnsi" w:hAnsiTheme="minorHAnsi" w:cstheme="minorHAnsi"/>
                <w:b w:val="0"/>
                <w:vertAlign w:val="superscript"/>
              </w:rPr>
              <w:t>nd</w:t>
            </w:r>
            <w:r w:rsidR="00F5541B" w:rsidRPr="0080436E">
              <w:rPr>
                <w:rFonts w:asciiTheme="minorHAnsi" w:hAnsiTheme="minorHAnsi" w:cstheme="minorHAnsi"/>
                <w:b w:val="0"/>
              </w:rPr>
              <w:t xml:space="preserve"> </w:t>
            </w:r>
            <w:r w:rsidR="006B5791" w:rsidRPr="0080436E">
              <w:rPr>
                <w:rFonts w:asciiTheme="minorHAnsi" w:hAnsiTheme="minorHAnsi" w:cstheme="minorHAnsi"/>
                <w:b w:val="0"/>
              </w:rPr>
              <w:t xml:space="preserve">January 2020 in </w:t>
            </w:r>
            <w:proofErr w:type="spellStart"/>
            <w:r w:rsidR="006B5791" w:rsidRPr="0080436E">
              <w:rPr>
                <w:rFonts w:asciiTheme="minorHAnsi" w:hAnsiTheme="minorHAnsi" w:cstheme="minorHAnsi"/>
                <w:b w:val="0"/>
              </w:rPr>
              <w:t>Ardley</w:t>
            </w:r>
            <w:proofErr w:type="spellEnd"/>
            <w:r w:rsidR="006B5791" w:rsidRPr="0080436E">
              <w:rPr>
                <w:rFonts w:asciiTheme="minorHAnsi" w:hAnsiTheme="minorHAnsi" w:cstheme="minorHAnsi"/>
                <w:b w:val="0"/>
              </w:rPr>
              <w:t xml:space="preserve"> Village Hall.</w:t>
            </w:r>
          </w:p>
        </w:tc>
        <w:tc>
          <w:tcPr>
            <w:tcW w:w="1899" w:type="dxa"/>
          </w:tcPr>
          <w:p w14:paraId="70C9053B" w14:textId="77777777" w:rsidR="009E4E67" w:rsidRPr="0081774F" w:rsidRDefault="009E4E67" w:rsidP="00616FE2">
            <w:pPr>
              <w:spacing w:after="0" w:line="240" w:lineRule="auto"/>
              <w:rPr>
                <w:b/>
              </w:rPr>
            </w:pPr>
          </w:p>
          <w:p w14:paraId="6ADAA782" w14:textId="77777777" w:rsidR="009E4E67" w:rsidRPr="0081774F" w:rsidRDefault="009E4E67" w:rsidP="00616FE2">
            <w:pPr>
              <w:spacing w:after="0" w:line="240" w:lineRule="auto"/>
              <w:rPr>
                <w:b/>
              </w:rPr>
            </w:pPr>
          </w:p>
          <w:p w14:paraId="615928D3" w14:textId="73B3E5B2" w:rsidR="00BE5621" w:rsidRPr="0081774F" w:rsidRDefault="000A4BED" w:rsidP="00616FE2">
            <w:pPr>
              <w:spacing w:after="0" w:line="240" w:lineRule="auto"/>
              <w:rPr>
                <w:b/>
              </w:rPr>
            </w:pPr>
            <w:r w:rsidRPr="0081774F">
              <w:rPr>
                <w:b/>
              </w:rPr>
              <w:t>KH</w:t>
            </w:r>
          </w:p>
        </w:tc>
        <w:tc>
          <w:tcPr>
            <w:tcW w:w="621" w:type="dxa"/>
          </w:tcPr>
          <w:p w14:paraId="34801792" w14:textId="77777777" w:rsidR="001B0CA9" w:rsidRPr="0081774F" w:rsidRDefault="001B0CA9" w:rsidP="00E12F1F">
            <w:pPr>
              <w:spacing w:after="0" w:line="240" w:lineRule="auto"/>
              <w:rPr>
                <w:b/>
              </w:rPr>
            </w:pPr>
          </w:p>
        </w:tc>
      </w:tr>
      <w:tr w:rsidR="00E15B84" w:rsidRPr="0081774F" w14:paraId="1BCBDEBB" w14:textId="77777777" w:rsidTr="00C60A99">
        <w:tc>
          <w:tcPr>
            <w:tcW w:w="1548" w:type="dxa"/>
          </w:tcPr>
          <w:p w14:paraId="674564A0" w14:textId="2508389F"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6C322E68" w14:textId="08FC34F4" w:rsidR="00CA43AE" w:rsidRPr="0080436E" w:rsidRDefault="00CD6398" w:rsidP="00616FE2">
            <w:pPr>
              <w:rPr>
                <w:rFonts w:asciiTheme="minorHAnsi" w:hAnsiTheme="minorHAnsi" w:cstheme="minorHAnsi"/>
                <w:b/>
              </w:rPr>
            </w:pPr>
            <w:r w:rsidRPr="0080436E">
              <w:rPr>
                <w:rFonts w:asciiTheme="minorHAnsi" w:hAnsiTheme="minorHAnsi" w:cstheme="minorHAnsi"/>
                <w:b/>
              </w:rPr>
              <w:t xml:space="preserve">Circulated </w:t>
            </w:r>
            <w:r w:rsidR="00E7341D" w:rsidRPr="0080436E">
              <w:rPr>
                <w:rFonts w:asciiTheme="minorHAnsi" w:hAnsiTheme="minorHAnsi" w:cstheme="minorHAnsi"/>
                <w:b/>
              </w:rPr>
              <w:t>B</w:t>
            </w:r>
            <w:r w:rsidRPr="0080436E">
              <w:rPr>
                <w:rFonts w:asciiTheme="minorHAnsi" w:hAnsiTheme="minorHAnsi" w:cstheme="minorHAnsi"/>
                <w:b/>
              </w:rPr>
              <w:t xml:space="preserve">etween </w:t>
            </w:r>
            <w:r w:rsidR="006B5775" w:rsidRPr="0080436E">
              <w:rPr>
                <w:rFonts w:asciiTheme="minorHAnsi" w:hAnsiTheme="minorHAnsi" w:cstheme="minorHAnsi"/>
                <w:b/>
              </w:rPr>
              <w:t>M</w:t>
            </w:r>
            <w:r w:rsidRPr="0080436E">
              <w:rPr>
                <w:rFonts w:asciiTheme="minorHAnsi" w:hAnsiTheme="minorHAnsi" w:cstheme="minorHAnsi"/>
                <w:b/>
              </w:rPr>
              <w:t xml:space="preserve">eetings: </w:t>
            </w:r>
          </w:p>
          <w:p w14:paraId="38F7A38F" w14:textId="77777777" w:rsidR="004B3D8B" w:rsidRDefault="001D3959" w:rsidP="001D3959">
            <w:pPr>
              <w:rPr>
                <w:rFonts w:asciiTheme="minorHAnsi" w:hAnsiTheme="minorHAnsi" w:cstheme="minorHAnsi"/>
              </w:rPr>
            </w:pPr>
            <w:r w:rsidRPr="0080436E">
              <w:rPr>
                <w:rFonts w:asciiTheme="minorHAnsi" w:hAnsiTheme="minorHAnsi" w:cstheme="minorHAnsi"/>
              </w:rPr>
              <w:t xml:space="preserve">OALC </w:t>
            </w:r>
            <w:r w:rsidR="00933C1A" w:rsidRPr="0080436E">
              <w:rPr>
                <w:rFonts w:asciiTheme="minorHAnsi" w:hAnsiTheme="minorHAnsi" w:cstheme="minorHAnsi"/>
              </w:rPr>
              <w:t xml:space="preserve">and OCC </w:t>
            </w:r>
            <w:r w:rsidRPr="0080436E">
              <w:rPr>
                <w:rFonts w:asciiTheme="minorHAnsi" w:hAnsiTheme="minorHAnsi" w:cstheme="minorHAnsi"/>
              </w:rPr>
              <w:t>update.</w:t>
            </w:r>
            <w:r w:rsidR="00991B2C" w:rsidRPr="0080436E">
              <w:rPr>
                <w:rFonts w:asciiTheme="minorHAnsi" w:hAnsiTheme="minorHAnsi" w:cstheme="minorHAnsi"/>
              </w:rPr>
              <w:t xml:space="preserve"> </w:t>
            </w:r>
          </w:p>
          <w:p w14:paraId="1060DE18" w14:textId="5BF6074A" w:rsidR="009E3C60" w:rsidRPr="0080436E" w:rsidRDefault="009E3C60" w:rsidP="001D3959">
            <w:pPr>
              <w:rPr>
                <w:rFonts w:asciiTheme="minorHAnsi" w:hAnsiTheme="minorHAnsi" w:cstheme="minorHAnsi"/>
              </w:rPr>
            </w:pPr>
            <w:r>
              <w:rPr>
                <w:rFonts w:asciiTheme="minorHAnsi" w:hAnsiTheme="minorHAnsi" w:cstheme="minorHAnsi"/>
              </w:rPr>
              <w:t>CDC Liaison meeting</w:t>
            </w:r>
          </w:p>
        </w:tc>
        <w:tc>
          <w:tcPr>
            <w:tcW w:w="1899" w:type="dxa"/>
          </w:tcPr>
          <w:p w14:paraId="6F34F8EF" w14:textId="77777777" w:rsidR="00AE4A8E" w:rsidRPr="0081774F" w:rsidRDefault="00AE4A8E" w:rsidP="00055C32">
            <w:pPr>
              <w:spacing w:after="0" w:line="240" w:lineRule="auto"/>
            </w:pPr>
          </w:p>
          <w:p w14:paraId="5E3EEE32" w14:textId="77777777" w:rsidR="00AE4A8E" w:rsidRPr="0081774F" w:rsidRDefault="00AE4A8E" w:rsidP="00055C32">
            <w:pPr>
              <w:spacing w:after="0" w:line="240" w:lineRule="auto"/>
            </w:pPr>
          </w:p>
          <w:p w14:paraId="2F44DA4B" w14:textId="77777777" w:rsidR="000A4BED" w:rsidRPr="0081774F" w:rsidRDefault="00AE4A8E" w:rsidP="00055C32">
            <w:pPr>
              <w:spacing w:after="0" w:line="240" w:lineRule="auto"/>
            </w:pPr>
            <w:r w:rsidRPr="0081774F">
              <w:t>AD</w:t>
            </w:r>
          </w:p>
        </w:tc>
        <w:tc>
          <w:tcPr>
            <w:tcW w:w="621" w:type="dxa"/>
          </w:tcPr>
          <w:p w14:paraId="7F7738D2" w14:textId="77777777" w:rsidR="00E15B84" w:rsidRPr="0081774F" w:rsidRDefault="00E15B84" w:rsidP="00E12F1F">
            <w:pPr>
              <w:spacing w:after="0" w:line="240" w:lineRule="auto"/>
            </w:pPr>
          </w:p>
        </w:tc>
      </w:tr>
      <w:tr w:rsidR="00E80F5D" w:rsidRPr="0081774F" w14:paraId="2802917E" w14:textId="77777777" w:rsidTr="00280DCE">
        <w:trPr>
          <w:trHeight w:val="659"/>
        </w:trPr>
        <w:tc>
          <w:tcPr>
            <w:tcW w:w="1548" w:type="dxa"/>
          </w:tcPr>
          <w:p w14:paraId="772C6AF2" w14:textId="5B92F1D8" w:rsidR="00E80F5D" w:rsidRPr="0081774F" w:rsidRDefault="00E80F5D" w:rsidP="003011BD">
            <w:pPr>
              <w:pStyle w:val="ListParagraph"/>
              <w:numPr>
                <w:ilvl w:val="0"/>
                <w:numId w:val="35"/>
              </w:numPr>
              <w:spacing w:after="0" w:line="240" w:lineRule="auto"/>
              <w:rPr>
                <w:rFonts w:ascii="Arial" w:hAnsi="Arial" w:cs="Arial"/>
                <w:sz w:val="20"/>
                <w:szCs w:val="20"/>
              </w:rPr>
            </w:pPr>
          </w:p>
        </w:tc>
        <w:tc>
          <w:tcPr>
            <w:tcW w:w="7397" w:type="dxa"/>
          </w:tcPr>
          <w:p w14:paraId="7E0FBCE6" w14:textId="70FC79C8" w:rsidR="00616FE2" w:rsidRPr="0080436E" w:rsidRDefault="00E80F5D" w:rsidP="00CD6398">
            <w:pPr>
              <w:pStyle w:val="Heading1"/>
              <w:rPr>
                <w:rFonts w:asciiTheme="minorHAnsi" w:hAnsiTheme="minorHAnsi" w:cstheme="minorHAnsi"/>
                <w:sz w:val="22"/>
                <w:szCs w:val="22"/>
              </w:rPr>
            </w:pPr>
            <w:r w:rsidRPr="0080436E">
              <w:rPr>
                <w:rFonts w:asciiTheme="minorHAnsi" w:hAnsiTheme="minorHAnsi" w:cstheme="minorHAnsi"/>
                <w:sz w:val="22"/>
                <w:szCs w:val="22"/>
              </w:rPr>
              <w:t>Any Other Business</w:t>
            </w:r>
            <w:r w:rsidR="00CD6398" w:rsidRPr="0080436E">
              <w:rPr>
                <w:rFonts w:asciiTheme="minorHAnsi" w:hAnsiTheme="minorHAnsi" w:cstheme="minorHAnsi"/>
                <w:sz w:val="22"/>
                <w:szCs w:val="22"/>
              </w:rPr>
              <w:t xml:space="preserve">: </w:t>
            </w:r>
            <w:r w:rsidR="00AA6D64" w:rsidRPr="0080436E">
              <w:rPr>
                <w:rFonts w:asciiTheme="minorHAnsi" w:hAnsiTheme="minorHAnsi" w:cstheme="minorHAnsi"/>
                <w:sz w:val="22"/>
                <w:szCs w:val="22"/>
              </w:rPr>
              <w:t>(for discussion)</w:t>
            </w:r>
          </w:p>
          <w:p w14:paraId="7474DB1E" w14:textId="58C0ED87" w:rsidR="00991B2C" w:rsidRPr="0080436E" w:rsidRDefault="00502698" w:rsidP="00991B2C">
            <w:r>
              <w:t>Councillors agreed that the Village email should include information about forthcoming vacancies on the Parish council – which will arise after the next election.</w:t>
            </w:r>
          </w:p>
          <w:p w14:paraId="3CCEAE7A" w14:textId="711089AD" w:rsidR="00544A53" w:rsidRPr="0080436E" w:rsidRDefault="00AA6D64" w:rsidP="00095D20">
            <w:pPr>
              <w:rPr>
                <w:rFonts w:asciiTheme="minorHAnsi" w:hAnsiTheme="minorHAnsi" w:cstheme="minorHAnsi"/>
              </w:rPr>
            </w:pPr>
            <w:r w:rsidRPr="0080436E">
              <w:t>Items for next Agenda</w:t>
            </w:r>
            <w:r w:rsidR="00734512" w:rsidRPr="0080436E">
              <w:rPr>
                <w:rFonts w:asciiTheme="minorHAnsi" w:hAnsiTheme="minorHAnsi" w:cstheme="minorHAnsi"/>
              </w:rPr>
              <w:t>:</w:t>
            </w:r>
            <w:r w:rsidR="00E53B81" w:rsidRPr="0080436E">
              <w:rPr>
                <w:rFonts w:asciiTheme="minorHAnsi" w:hAnsiTheme="minorHAnsi" w:cstheme="minorHAnsi"/>
              </w:rPr>
              <w:t xml:space="preserve"> by </w:t>
            </w:r>
            <w:r w:rsidR="00856BC8" w:rsidRPr="0080436E">
              <w:rPr>
                <w:rFonts w:asciiTheme="minorHAnsi" w:hAnsiTheme="minorHAnsi" w:cstheme="minorHAnsi"/>
              </w:rPr>
              <w:t>4</w:t>
            </w:r>
            <w:r w:rsidR="00856BC8" w:rsidRPr="0080436E">
              <w:rPr>
                <w:rFonts w:asciiTheme="minorHAnsi" w:hAnsiTheme="minorHAnsi" w:cstheme="minorHAnsi"/>
                <w:vertAlign w:val="superscript"/>
              </w:rPr>
              <w:t>th</w:t>
            </w:r>
            <w:r w:rsidR="00856BC8" w:rsidRPr="0080436E">
              <w:rPr>
                <w:rFonts w:asciiTheme="minorHAnsi" w:hAnsiTheme="minorHAnsi" w:cstheme="minorHAnsi"/>
              </w:rPr>
              <w:t xml:space="preserve"> </w:t>
            </w:r>
            <w:r w:rsidR="00502698">
              <w:rPr>
                <w:rFonts w:asciiTheme="minorHAnsi" w:hAnsiTheme="minorHAnsi" w:cstheme="minorHAnsi"/>
              </w:rPr>
              <w:t>Dec</w:t>
            </w:r>
            <w:r w:rsidR="006B5791" w:rsidRPr="0080436E">
              <w:rPr>
                <w:rFonts w:asciiTheme="minorHAnsi" w:hAnsiTheme="minorHAnsi" w:cstheme="minorHAnsi"/>
              </w:rPr>
              <w:t>ember</w:t>
            </w:r>
            <w:r w:rsidR="009D12C5" w:rsidRPr="0080436E">
              <w:rPr>
                <w:rFonts w:asciiTheme="minorHAnsi" w:hAnsiTheme="minorHAnsi" w:cstheme="minorHAnsi"/>
              </w:rPr>
              <w:t xml:space="preserve"> </w:t>
            </w:r>
            <w:r w:rsidR="00095D20" w:rsidRPr="0080436E">
              <w:rPr>
                <w:rFonts w:asciiTheme="minorHAnsi" w:hAnsiTheme="minorHAnsi" w:cstheme="minorHAnsi"/>
              </w:rPr>
              <w:t>2019</w:t>
            </w:r>
            <w:r w:rsidR="00077BB6" w:rsidRPr="0080436E">
              <w:rPr>
                <w:rFonts w:asciiTheme="minorHAnsi" w:hAnsiTheme="minorHAnsi" w:cstheme="minorHAnsi"/>
              </w:rPr>
              <w:t xml:space="preserve"> </w:t>
            </w:r>
            <w:r w:rsidR="00E53B81" w:rsidRPr="0080436E">
              <w:rPr>
                <w:rFonts w:asciiTheme="minorHAnsi" w:hAnsiTheme="minorHAnsi" w:cstheme="minorHAnsi"/>
              </w:rPr>
              <w:t>please.</w:t>
            </w:r>
          </w:p>
        </w:tc>
        <w:tc>
          <w:tcPr>
            <w:tcW w:w="1899" w:type="dxa"/>
          </w:tcPr>
          <w:p w14:paraId="60085FF3" w14:textId="77777777" w:rsidR="00223379" w:rsidRPr="0081774F" w:rsidRDefault="00223379" w:rsidP="00E12F1F">
            <w:pPr>
              <w:spacing w:after="0" w:line="240" w:lineRule="auto"/>
            </w:pPr>
          </w:p>
          <w:p w14:paraId="5BE2AF9E" w14:textId="77777777" w:rsidR="00897DDB" w:rsidRPr="0081774F" w:rsidRDefault="00897DDB" w:rsidP="00E12F1F">
            <w:pPr>
              <w:spacing w:after="0" w:line="240" w:lineRule="auto"/>
            </w:pPr>
          </w:p>
          <w:p w14:paraId="3C55E11E" w14:textId="680E0AFC" w:rsidR="00301B1E" w:rsidRPr="0081774F" w:rsidRDefault="00301B1E" w:rsidP="00C805BC">
            <w:pPr>
              <w:spacing w:after="0" w:line="240" w:lineRule="auto"/>
            </w:pPr>
          </w:p>
        </w:tc>
        <w:tc>
          <w:tcPr>
            <w:tcW w:w="621" w:type="dxa"/>
          </w:tcPr>
          <w:p w14:paraId="45AA0EB2" w14:textId="77777777" w:rsidR="00E80F5D" w:rsidRPr="0081774F" w:rsidRDefault="00E80F5D" w:rsidP="00E12F1F">
            <w:pPr>
              <w:spacing w:after="0" w:line="240" w:lineRule="auto"/>
            </w:pPr>
          </w:p>
        </w:tc>
      </w:tr>
      <w:tr w:rsidR="00E15B84" w:rsidRPr="0081774F" w14:paraId="60AB292F" w14:textId="77777777" w:rsidTr="007E7911">
        <w:trPr>
          <w:trHeight w:val="319"/>
        </w:trPr>
        <w:tc>
          <w:tcPr>
            <w:tcW w:w="1548" w:type="dxa"/>
          </w:tcPr>
          <w:p w14:paraId="0594458D" w14:textId="7945EA54"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243CDD3C" w14:textId="6F0BEAB7" w:rsidR="00E15B84" w:rsidRPr="0080436E" w:rsidRDefault="00E15B84" w:rsidP="00095D20">
            <w:pPr>
              <w:rPr>
                <w:rFonts w:asciiTheme="minorHAnsi" w:hAnsiTheme="minorHAnsi" w:cstheme="minorHAnsi"/>
              </w:rPr>
            </w:pPr>
            <w:r w:rsidRPr="0080436E">
              <w:rPr>
                <w:rFonts w:asciiTheme="minorHAnsi" w:hAnsiTheme="minorHAnsi" w:cstheme="minorHAnsi"/>
              </w:rPr>
              <w:t xml:space="preserve">The meeting closed </w:t>
            </w:r>
            <w:r w:rsidR="00616FE2" w:rsidRPr="0080436E">
              <w:rPr>
                <w:rFonts w:asciiTheme="minorHAnsi" w:hAnsiTheme="minorHAnsi" w:cstheme="minorHAnsi"/>
              </w:rPr>
              <w:t xml:space="preserve">at </w:t>
            </w:r>
            <w:r w:rsidR="006B5791" w:rsidRPr="0080436E">
              <w:rPr>
                <w:rFonts w:asciiTheme="minorHAnsi" w:hAnsiTheme="minorHAnsi" w:cstheme="minorHAnsi"/>
              </w:rPr>
              <w:t>9.</w:t>
            </w:r>
            <w:r w:rsidR="00502698">
              <w:rPr>
                <w:rFonts w:asciiTheme="minorHAnsi" w:hAnsiTheme="minorHAnsi" w:cstheme="minorHAnsi"/>
              </w:rPr>
              <w:t>0</w:t>
            </w:r>
            <w:r w:rsidR="006B5791" w:rsidRPr="0080436E">
              <w:rPr>
                <w:rFonts w:asciiTheme="minorHAnsi" w:hAnsiTheme="minorHAnsi" w:cstheme="minorHAnsi"/>
              </w:rPr>
              <w:t>0</w:t>
            </w:r>
            <w:r w:rsidR="00095D20" w:rsidRPr="0080436E">
              <w:rPr>
                <w:rFonts w:asciiTheme="minorHAnsi" w:hAnsiTheme="minorHAnsi" w:cstheme="minorHAnsi"/>
              </w:rPr>
              <w:t>pm</w:t>
            </w:r>
            <w:r w:rsidR="004F7A13" w:rsidRPr="0080436E">
              <w:rPr>
                <w:rFonts w:asciiTheme="minorHAnsi" w:hAnsiTheme="minorHAnsi" w:cstheme="minorHAnsi"/>
              </w:rPr>
              <w:t>.</w:t>
            </w:r>
          </w:p>
        </w:tc>
        <w:tc>
          <w:tcPr>
            <w:tcW w:w="1899" w:type="dxa"/>
          </w:tcPr>
          <w:p w14:paraId="4E000450" w14:textId="77777777" w:rsidR="00E15B84" w:rsidRPr="0081774F" w:rsidRDefault="00E15B84" w:rsidP="00E12F1F">
            <w:pPr>
              <w:spacing w:after="0" w:line="240" w:lineRule="auto"/>
            </w:pPr>
          </w:p>
        </w:tc>
        <w:tc>
          <w:tcPr>
            <w:tcW w:w="621" w:type="dxa"/>
          </w:tcPr>
          <w:p w14:paraId="71B24FC5" w14:textId="77777777" w:rsidR="00E15B84" w:rsidRPr="0081774F" w:rsidRDefault="00E15B84" w:rsidP="00E12F1F">
            <w:pPr>
              <w:spacing w:after="0" w:line="240" w:lineRule="auto"/>
            </w:pPr>
          </w:p>
        </w:tc>
      </w:tr>
      <w:tr w:rsidR="00E15B84" w:rsidRPr="0081774F" w14:paraId="7C8EC643" w14:textId="77777777" w:rsidTr="00C60A99">
        <w:tc>
          <w:tcPr>
            <w:tcW w:w="1548" w:type="dxa"/>
          </w:tcPr>
          <w:p w14:paraId="2157CA37" w14:textId="39C37197"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2DF3A98A" w14:textId="77777777" w:rsidR="00205993" w:rsidRPr="0080436E" w:rsidRDefault="00635542" w:rsidP="00081E8E">
            <w:pPr>
              <w:pStyle w:val="BodyText"/>
              <w:jc w:val="left"/>
              <w:rPr>
                <w:rFonts w:asciiTheme="minorHAnsi" w:hAnsiTheme="minorHAnsi" w:cstheme="minorHAnsi"/>
                <w:sz w:val="22"/>
                <w:szCs w:val="22"/>
              </w:rPr>
            </w:pPr>
            <w:r w:rsidRPr="0080436E">
              <w:rPr>
                <w:rFonts w:asciiTheme="minorHAnsi" w:hAnsiTheme="minorHAnsi" w:cstheme="minorHAnsi"/>
                <w:sz w:val="22"/>
                <w:szCs w:val="22"/>
              </w:rPr>
              <w:t>Date of Next Meeting</w:t>
            </w:r>
          </w:p>
          <w:p w14:paraId="3FF5672A" w14:textId="60F4725F" w:rsidR="00635542" w:rsidRPr="0080436E" w:rsidRDefault="006B5791" w:rsidP="00081E8E">
            <w:pPr>
              <w:pStyle w:val="BodyText"/>
              <w:jc w:val="left"/>
              <w:rPr>
                <w:rFonts w:asciiTheme="minorHAnsi" w:hAnsiTheme="minorHAnsi" w:cstheme="minorHAnsi"/>
                <w:sz w:val="22"/>
                <w:szCs w:val="22"/>
              </w:rPr>
            </w:pPr>
            <w:r w:rsidRPr="0080436E">
              <w:rPr>
                <w:rFonts w:asciiTheme="minorHAnsi" w:hAnsiTheme="minorHAnsi" w:cstheme="minorHAnsi"/>
                <w:sz w:val="22"/>
                <w:szCs w:val="22"/>
              </w:rPr>
              <w:t>17</w:t>
            </w:r>
            <w:r w:rsidRPr="0080436E">
              <w:rPr>
                <w:rFonts w:asciiTheme="minorHAnsi" w:hAnsiTheme="minorHAnsi" w:cstheme="minorHAnsi"/>
                <w:sz w:val="22"/>
                <w:szCs w:val="22"/>
                <w:vertAlign w:val="superscript"/>
              </w:rPr>
              <w:t>th</w:t>
            </w:r>
            <w:r w:rsidRPr="0080436E">
              <w:rPr>
                <w:rFonts w:asciiTheme="minorHAnsi" w:hAnsiTheme="minorHAnsi" w:cstheme="minorHAnsi"/>
                <w:sz w:val="22"/>
                <w:szCs w:val="22"/>
              </w:rPr>
              <w:t xml:space="preserve"> </w:t>
            </w:r>
            <w:r w:rsidR="00806412">
              <w:rPr>
                <w:rFonts w:asciiTheme="minorHAnsi" w:hAnsiTheme="minorHAnsi" w:cstheme="minorHAnsi"/>
                <w:sz w:val="22"/>
                <w:szCs w:val="22"/>
              </w:rPr>
              <w:t>Dec</w:t>
            </w:r>
            <w:bookmarkStart w:id="0" w:name="_GoBack"/>
            <w:bookmarkEnd w:id="0"/>
            <w:r w:rsidRPr="0080436E">
              <w:rPr>
                <w:rFonts w:asciiTheme="minorHAnsi" w:hAnsiTheme="minorHAnsi" w:cstheme="minorHAnsi"/>
                <w:sz w:val="22"/>
                <w:szCs w:val="22"/>
              </w:rPr>
              <w:t>ember</w:t>
            </w:r>
            <w:r w:rsidR="00B97840" w:rsidRPr="0080436E">
              <w:rPr>
                <w:rFonts w:asciiTheme="minorHAnsi" w:hAnsiTheme="minorHAnsi" w:cstheme="minorHAnsi"/>
                <w:sz w:val="22"/>
                <w:szCs w:val="22"/>
              </w:rPr>
              <w:t xml:space="preserve"> </w:t>
            </w:r>
            <w:r w:rsidR="00205993" w:rsidRPr="0080436E">
              <w:rPr>
                <w:rFonts w:asciiTheme="minorHAnsi" w:hAnsiTheme="minorHAnsi" w:cstheme="minorHAnsi"/>
                <w:sz w:val="22"/>
                <w:szCs w:val="22"/>
              </w:rPr>
              <w:t>2019 at 7.30pm</w:t>
            </w:r>
          </w:p>
          <w:p w14:paraId="44837F2A" w14:textId="6D526D0E" w:rsidR="00E15B84" w:rsidRPr="0080436E" w:rsidRDefault="00E15B84" w:rsidP="00226B24">
            <w:pPr>
              <w:pStyle w:val="BodyText"/>
              <w:jc w:val="left"/>
              <w:rPr>
                <w:rFonts w:asciiTheme="minorHAnsi" w:hAnsiTheme="minorHAnsi" w:cstheme="minorHAnsi"/>
                <w:b w:val="0"/>
                <w:sz w:val="22"/>
                <w:szCs w:val="22"/>
              </w:rPr>
            </w:pPr>
          </w:p>
        </w:tc>
        <w:tc>
          <w:tcPr>
            <w:tcW w:w="1899" w:type="dxa"/>
          </w:tcPr>
          <w:p w14:paraId="03B23DFC" w14:textId="77777777" w:rsidR="00E15B84" w:rsidRPr="0081774F" w:rsidRDefault="00AF09AA" w:rsidP="00E12F1F">
            <w:pPr>
              <w:spacing w:after="0" w:line="240" w:lineRule="auto"/>
            </w:pPr>
            <w:r w:rsidRPr="0081774F">
              <w:t>AD</w:t>
            </w:r>
          </w:p>
        </w:tc>
        <w:tc>
          <w:tcPr>
            <w:tcW w:w="621" w:type="dxa"/>
          </w:tcPr>
          <w:p w14:paraId="6800AA36" w14:textId="77777777" w:rsidR="00E15B84" w:rsidRPr="0081774F" w:rsidRDefault="00E15B84" w:rsidP="00E12F1F">
            <w:pPr>
              <w:spacing w:after="0" w:line="240" w:lineRule="auto"/>
            </w:pPr>
          </w:p>
        </w:tc>
      </w:tr>
    </w:tbl>
    <w:p w14:paraId="0C58E0B8" w14:textId="3A8CB759" w:rsidR="00F268C3" w:rsidRPr="0081774F" w:rsidRDefault="00226B24" w:rsidP="00F268C3">
      <w:pPr>
        <w:pStyle w:val="ListParagraph"/>
      </w:pPr>
      <w:r w:rsidRPr="00226B24">
        <w:lastRenderedPageBreak/>
        <w:t xml:space="preserve"> </w:t>
      </w:r>
      <w:r w:rsidR="00D80509" w:rsidRPr="0081774F">
        <w:br w:type="page"/>
      </w:r>
      <w:r w:rsidR="0019275D" w:rsidRPr="0019275D">
        <w:rPr>
          <w:noProof/>
        </w:rPr>
        <w:lastRenderedPageBreak/>
        <w:drawing>
          <wp:inline distT="0" distB="0" distL="0" distR="0" wp14:anchorId="028BF67A" wp14:editId="597927D4">
            <wp:extent cx="5427980" cy="88633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8863330"/>
                    </a:xfrm>
                    <a:prstGeom prst="rect">
                      <a:avLst/>
                    </a:prstGeom>
                    <a:noFill/>
                    <a:ln>
                      <a:noFill/>
                    </a:ln>
                  </pic:spPr>
                </pic:pic>
              </a:graphicData>
            </a:graphic>
          </wp:inline>
        </w:drawing>
      </w:r>
      <w:r w:rsidR="009E3C60">
        <w:t xml:space="preserve">                                                                                                                                                                                                                                                                                                                                                                                                                                                                                                                                                                                                        </w:t>
      </w:r>
    </w:p>
    <w:sectPr w:rsidR="00F268C3" w:rsidRPr="0081774F" w:rsidSect="008D69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E565" w14:textId="77777777" w:rsidR="00076D51" w:rsidRDefault="00076D51" w:rsidP="00FA230C">
      <w:pPr>
        <w:spacing w:after="0" w:line="240" w:lineRule="auto"/>
      </w:pPr>
      <w:r>
        <w:separator/>
      </w:r>
    </w:p>
  </w:endnote>
  <w:endnote w:type="continuationSeparator" w:id="0">
    <w:p w14:paraId="6A695435" w14:textId="77777777" w:rsidR="00076D51" w:rsidRDefault="00076D51" w:rsidP="00F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A368" w14:textId="77777777" w:rsidR="00CA53E5" w:rsidRDefault="00CA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DDB4" w14:textId="77777777" w:rsidR="00CA53E5" w:rsidRDefault="00CA5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27D" w14:textId="77777777" w:rsidR="00CA53E5" w:rsidRDefault="00CA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A96A" w14:textId="77777777" w:rsidR="00076D51" w:rsidRDefault="00076D51" w:rsidP="00FA230C">
      <w:pPr>
        <w:spacing w:after="0" w:line="240" w:lineRule="auto"/>
      </w:pPr>
      <w:r>
        <w:separator/>
      </w:r>
    </w:p>
  </w:footnote>
  <w:footnote w:type="continuationSeparator" w:id="0">
    <w:p w14:paraId="1DBED0FA" w14:textId="77777777" w:rsidR="00076D51" w:rsidRDefault="00076D51" w:rsidP="00FA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9D04" w14:textId="4DEFB0DF" w:rsidR="00CA53E5" w:rsidRDefault="00CA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678A" w14:textId="7F614B7A" w:rsidR="00FA230C" w:rsidRDefault="00FA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6C5" w14:textId="11178255" w:rsidR="00CA53E5" w:rsidRDefault="00CA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74"/>
    <w:multiLevelType w:val="multilevel"/>
    <w:tmpl w:val="E52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1725"/>
    <w:multiLevelType w:val="hybridMultilevel"/>
    <w:tmpl w:val="F8C66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76383"/>
    <w:multiLevelType w:val="multilevel"/>
    <w:tmpl w:val="BAE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3177B"/>
    <w:multiLevelType w:val="multilevel"/>
    <w:tmpl w:val="FBA0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03E8E"/>
    <w:multiLevelType w:val="multilevel"/>
    <w:tmpl w:val="05C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D73EC"/>
    <w:multiLevelType w:val="hybridMultilevel"/>
    <w:tmpl w:val="48F4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81843"/>
    <w:multiLevelType w:val="multilevel"/>
    <w:tmpl w:val="FA1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2E75"/>
    <w:multiLevelType w:val="multilevel"/>
    <w:tmpl w:val="04F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B334D"/>
    <w:multiLevelType w:val="hybridMultilevel"/>
    <w:tmpl w:val="845A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B43A2"/>
    <w:multiLevelType w:val="hybridMultilevel"/>
    <w:tmpl w:val="9C2CB476"/>
    <w:lvl w:ilvl="0" w:tplc="1BBC5084">
      <w:start w:val="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1F0D7D31"/>
    <w:multiLevelType w:val="multilevel"/>
    <w:tmpl w:val="075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B195C"/>
    <w:multiLevelType w:val="multilevel"/>
    <w:tmpl w:val="477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A697E"/>
    <w:multiLevelType w:val="multilevel"/>
    <w:tmpl w:val="CE76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B701C"/>
    <w:multiLevelType w:val="multilevel"/>
    <w:tmpl w:val="5EB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D1AF3"/>
    <w:multiLevelType w:val="multilevel"/>
    <w:tmpl w:val="171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93438"/>
    <w:multiLevelType w:val="hybridMultilevel"/>
    <w:tmpl w:val="0AE8DACE"/>
    <w:lvl w:ilvl="0" w:tplc="4AAC0F52">
      <w:start w:val="40"/>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0044F"/>
    <w:multiLevelType w:val="multilevel"/>
    <w:tmpl w:val="0F2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135C6"/>
    <w:multiLevelType w:val="hybridMultilevel"/>
    <w:tmpl w:val="7BD8B3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15:restartNumberingAfterBreak="0">
    <w:nsid w:val="371D0C43"/>
    <w:multiLevelType w:val="hybridMultilevel"/>
    <w:tmpl w:val="45EAB56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73556E"/>
    <w:multiLevelType w:val="hybridMultilevel"/>
    <w:tmpl w:val="2FF2DA3A"/>
    <w:lvl w:ilvl="0" w:tplc="4AAC0F52">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860A5"/>
    <w:multiLevelType w:val="hybridMultilevel"/>
    <w:tmpl w:val="E746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83B6E"/>
    <w:multiLevelType w:val="hybridMultilevel"/>
    <w:tmpl w:val="BF20AAE6"/>
    <w:lvl w:ilvl="0" w:tplc="E8B64F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081C77"/>
    <w:multiLevelType w:val="hybridMultilevel"/>
    <w:tmpl w:val="556093E2"/>
    <w:lvl w:ilvl="0" w:tplc="F26CD650">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344712"/>
    <w:multiLevelType w:val="multilevel"/>
    <w:tmpl w:val="664C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43ED6"/>
    <w:multiLevelType w:val="hybridMultilevel"/>
    <w:tmpl w:val="1F045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5274C"/>
    <w:multiLevelType w:val="hybridMultilevel"/>
    <w:tmpl w:val="F8B85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8" w15:restartNumberingAfterBreak="0">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8568C"/>
    <w:multiLevelType w:val="multilevel"/>
    <w:tmpl w:val="27B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82537"/>
    <w:multiLevelType w:val="hybridMultilevel"/>
    <w:tmpl w:val="C6600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F1349"/>
    <w:multiLevelType w:val="hybridMultilevel"/>
    <w:tmpl w:val="1ECE4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E7630"/>
    <w:multiLevelType w:val="hybridMultilevel"/>
    <w:tmpl w:val="07721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F541B"/>
    <w:multiLevelType w:val="multilevel"/>
    <w:tmpl w:val="C16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320E4"/>
    <w:multiLevelType w:val="hybridMultilevel"/>
    <w:tmpl w:val="B83C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F03C6"/>
    <w:multiLevelType w:val="hybridMultilevel"/>
    <w:tmpl w:val="26E218F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C61E6"/>
    <w:multiLevelType w:val="hybridMultilevel"/>
    <w:tmpl w:val="1F76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5D4351"/>
    <w:multiLevelType w:val="hybridMultilevel"/>
    <w:tmpl w:val="1F4AAA74"/>
    <w:lvl w:ilvl="0" w:tplc="9A927F96">
      <w:start w:val="10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F4B5F"/>
    <w:multiLevelType w:val="hybridMultilevel"/>
    <w:tmpl w:val="7D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940FF"/>
    <w:multiLevelType w:val="hybridMultilevel"/>
    <w:tmpl w:val="4DF0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32"/>
  </w:num>
  <w:num w:numId="4">
    <w:abstractNumId w:val="28"/>
  </w:num>
  <w:num w:numId="5">
    <w:abstractNumId w:val="8"/>
  </w:num>
  <w:num w:numId="6">
    <w:abstractNumId w:val="26"/>
  </w:num>
  <w:num w:numId="7">
    <w:abstractNumId w:val="25"/>
  </w:num>
  <w:num w:numId="8">
    <w:abstractNumId w:val="23"/>
  </w:num>
  <w:num w:numId="9">
    <w:abstractNumId w:val="22"/>
  </w:num>
  <w:num w:numId="10">
    <w:abstractNumId w:val="5"/>
  </w:num>
  <w:num w:numId="11">
    <w:abstractNumId w:val="33"/>
  </w:num>
  <w:num w:numId="12">
    <w:abstractNumId w:val="14"/>
  </w:num>
  <w:num w:numId="13">
    <w:abstractNumId w:val="13"/>
  </w:num>
  <w:num w:numId="14">
    <w:abstractNumId w:val="36"/>
  </w:num>
  <w:num w:numId="15">
    <w:abstractNumId w:val="21"/>
  </w:num>
  <w:num w:numId="16">
    <w:abstractNumId w:val="15"/>
  </w:num>
  <w:num w:numId="17">
    <w:abstractNumId w:val="30"/>
  </w:num>
  <w:num w:numId="18">
    <w:abstractNumId w:val="39"/>
  </w:num>
  <w:num w:numId="19">
    <w:abstractNumId w:val="31"/>
  </w:num>
  <w:num w:numId="20">
    <w:abstractNumId w:val="9"/>
  </w:num>
  <w:num w:numId="21">
    <w:abstractNumId w:val="20"/>
  </w:num>
  <w:num w:numId="22">
    <w:abstractNumId w:val="40"/>
  </w:num>
  <w:num w:numId="23">
    <w:abstractNumId w:val="11"/>
  </w:num>
  <w:num w:numId="24">
    <w:abstractNumId w:val="29"/>
  </w:num>
  <w:num w:numId="25">
    <w:abstractNumId w:val="10"/>
  </w:num>
  <w:num w:numId="26">
    <w:abstractNumId w:val="7"/>
  </w:num>
  <w:num w:numId="27">
    <w:abstractNumId w:val="37"/>
  </w:num>
  <w:num w:numId="28">
    <w:abstractNumId w:val="0"/>
  </w:num>
  <w:num w:numId="29">
    <w:abstractNumId w:val="16"/>
  </w:num>
  <w:num w:numId="30">
    <w:abstractNumId w:val="3"/>
  </w:num>
  <w:num w:numId="31">
    <w:abstractNumId w:val="17"/>
  </w:num>
  <w:num w:numId="32">
    <w:abstractNumId w:val="2"/>
  </w:num>
  <w:num w:numId="33">
    <w:abstractNumId w:val="34"/>
  </w:num>
  <w:num w:numId="34">
    <w:abstractNumId w:val="18"/>
  </w:num>
  <w:num w:numId="35">
    <w:abstractNumId w:val="38"/>
  </w:num>
  <w:num w:numId="36">
    <w:abstractNumId w:val="35"/>
  </w:num>
  <w:num w:numId="37">
    <w:abstractNumId w:val="1"/>
  </w:num>
  <w:num w:numId="38">
    <w:abstractNumId w:val="12"/>
  </w:num>
  <w:num w:numId="39">
    <w:abstractNumId w:val="24"/>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E"/>
    <w:rsid w:val="0000023D"/>
    <w:rsid w:val="0000666C"/>
    <w:rsid w:val="00006D18"/>
    <w:rsid w:val="00007DDF"/>
    <w:rsid w:val="00015D9A"/>
    <w:rsid w:val="00016DDB"/>
    <w:rsid w:val="00017D0D"/>
    <w:rsid w:val="00020C71"/>
    <w:rsid w:val="00022599"/>
    <w:rsid w:val="000227BF"/>
    <w:rsid w:val="000245A7"/>
    <w:rsid w:val="00024F8E"/>
    <w:rsid w:val="00025810"/>
    <w:rsid w:val="00025B16"/>
    <w:rsid w:val="00025EBB"/>
    <w:rsid w:val="00030B6E"/>
    <w:rsid w:val="00030F73"/>
    <w:rsid w:val="000314E0"/>
    <w:rsid w:val="0003200A"/>
    <w:rsid w:val="000329F9"/>
    <w:rsid w:val="00034594"/>
    <w:rsid w:val="00034A5C"/>
    <w:rsid w:val="00041385"/>
    <w:rsid w:val="00041D05"/>
    <w:rsid w:val="0004325A"/>
    <w:rsid w:val="0004334B"/>
    <w:rsid w:val="000434F5"/>
    <w:rsid w:val="00044A25"/>
    <w:rsid w:val="00045EF7"/>
    <w:rsid w:val="0004753C"/>
    <w:rsid w:val="00047588"/>
    <w:rsid w:val="000516B2"/>
    <w:rsid w:val="000541E8"/>
    <w:rsid w:val="00054A7A"/>
    <w:rsid w:val="00055C32"/>
    <w:rsid w:val="000562FD"/>
    <w:rsid w:val="00056468"/>
    <w:rsid w:val="000622F8"/>
    <w:rsid w:val="0006249A"/>
    <w:rsid w:val="00064CB7"/>
    <w:rsid w:val="00067A0B"/>
    <w:rsid w:val="000731B1"/>
    <w:rsid w:val="00074B1F"/>
    <w:rsid w:val="00074D4C"/>
    <w:rsid w:val="00075643"/>
    <w:rsid w:val="00075BEA"/>
    <w:rsid w:val="00076A13"/>
    <w:rsid w:val="00076D51"/>
    <w:rsid w:val="00077BB6"/>
    <w:rsid w:val="00081995"/>
    <w:rsid w:val="00081E56"/>
    <w:rsid w:val="00081E8E"/>
    <w:rsid w:val="0008446A"/>
    <w:rsid w:val="0008659E"/>
    <w:rsid w:val="0008693D"/>
    <w:rsid w:val="000925A1"/>
    <w:rsid w:val="00095D20"/>
    <w:rsid w:val="000A123B"/>
    <w:rsid w:val="000A1A91"/>
    <w:rsid w:val="000A1E2E"/>
    <w:rsid w:val="000A3D6C"/>
    <w:rsid w:val="000A4BED"/>
    <w:rsid w:val="000A5C86"/>
    <w:rsid w:val="000A60F1"/>
    <w:rsid w:val="000A750C"/>
    <w:rsid w:val="000A7D24"/>
    <w:rsid w:val="000B1AC2"/>
    <w:rsid w:val="000B2094"/>
    <w:rsid w:val="000B2EEF"/>
    <w:rsid w:val="000B49C6"/>
    <w:rsid w:val="000B6A6E"/>
    <w:rsid w:val="000C132D"/>
    <w:rsid w:val="000C2A1A"/>
    <w:rsid w:val="000C3C9A"/>
    <w:rsid w:val="000C4158"/>
    <w:rsid w:val="000C4216"/>
    <w:rsid w:val="000C5321"/>
    <w:rsid w:val="000C5B6C"/>
    <w:rsid w:val="000C7192"/>
    <w:rsid w:val="000D1624"/>
    <w:rsid w:val="000D3018"/>
    <w:rsid w:val="000D51A6"/>
    <w:rsid w:val="000D6F3F"/>
    <w:rsid w:val="000E1709"/>
    <w:rsid w:val="000E228B"/>
    <w:rsid w:val="000E699D"/>
    <w:rsid w:val="000E7B99"/>
    <w:rsid w:val="000E7DD5"/>
    <w:rsid w:val="000F3697"/>
    <w:rsid w:val="000F4122"/>
    <w:rsid w:val="000F5D2D"/>
    <w:rsid w:val="000F5E9E"/>
    <w:rsid w:val="000F6E24"/>
    <w:rsid w:val="000F7C5C"/>
    <w:rsid w:val="001028CB"/>
    <w:rsid w:val="00103AAA"/>
    <w:rsid w:val="001057A5"/>
    <w:rsid w:val="00106133"/>
    <w:rsid w:val="001064BA"/>
    <w:rsid w:val="00107A0C"/>
    <w:rsid w:val="00111DD9"/>
    <w:rsid w:val="00114E06"/>
    <w:rsid w:val="00117D4F"/>
    <w:rsid w:val="001258B9"/>
    <w:rsid w:val="001273F9"/>
    <w:rsid w:val="00127E71"/>
    <w:rsid w:val="00130B75"/>
    <w:rsid w:val="0013431A"/>
    <w:rsid w:val="001365ED"/>
    <w:rsid w:val="001378D1"/>
    <w:rsid w:val="0014185E"/>
    <w:rsid w:val="00141DBA"/>
    <w:rsid w:val="001424A2"/>
    <w:rsid w:val="00144C2E"/>
    <w:rsid w:val="00144F6A"/>
    <w:rsid w:val="00145AA4"/>
    <w:rsid w:val="00151D3C"/>
    <w:rsid w:val="001527BD"/>
    <w:rsid w:val="00153BF2"/>
    <w:rsid w:val="0015518C"/>
    <w:rsid w:val="00156F7B"/>
    <w:rsid w:val="00157074"/>
    <w:rsid w:val="001570E8"/>
    <w:rsid w:val="00157177"/>
    <w:rsid w:val="00157D8C"/>
    <w:rsid w:val="00157F43"/>
    <w:rsid w:val="00157F6C"/>
    <w:rsid w:val="00163003"/>
    <w:rsid w:val="0016509B"/>
    <w:rsid w:val="001651E6"/>
    <w:rsid w:val="00172645"/>
    <w:rsid w:val="0017542D"/>
    <w:rsid w:val="001771CA"/>
    <w:rsid w:val="0019275D"/>
    <w:rsid w:val="0019549A"/>
    <w:rsid w:val="00196318"/>
    <w:rsid w:val="00197EC4"/>
    <w:rsid w:val="001A540A"/>
    <w:rsid w:val="001A610F"/>
    <w:rsid w:val="001B0CA9"/>
    <w:rsid w:val="001B0CD4"/>
    <w:rsid w:val="001B20B0"/>
    <w:rsid w:val="001B73DE"/>
    <w:rsid w:val="001C0CC4"/>
    <w:rsid w:val="001C25B7"/>
    <w:rsid w:val="001C4206"/>
    <w:rsid w:val="001C5977"/>
    <w:rsid w:val="001C77CF"/>
    <w:rsid w:val="001D032D"/>
    <w:rsid w:val="001D25DC"/>
    <w:rsid w:val="001D3959"/>
    <w:rsid w:val="001D5424"/>
    <w:rsid w:val="001D73EA"/>
    <w:rsid w:val="001E172A"/>
    <w:rsid w:val="001E1ECE"/>
    <w:rsid w:val="001E3780"/>
    <w:rsid w:val="001E44DA"/>
    <w:rsid w:val="001F2242"/>
    <w:rsid w:val="001F786D"/>
    <w:rsid w:val="00205993"/>
    <w:rsid w:val="002066EC"/>
    <w:rsid w:val="0021101D"/>
    <w:rsid w:val="00211CED"/>
    <w:rsid w:val="00212173"/>
    <w:rsid w:val="002129B8"/>
    <w:rsid w:val="0021433F"/>
    <w:rsid w:val="00220799"/>
    <w:rsid w:val="002211B2"/>
    <w:rsid w:val="0022198A"/>
    <w:rsid w:val="00222E17"/>
    <w:rsid w:val="00223379"/>
    <w:rsid w:val="0022436A"/>
    <w:rsid w:val="00224CB2"/>
    <w:rsid w:val="00225AD1"/>
    <w:rsid w:val="00226B24"/>
    <w:rsid w:val="002275CF"/>
    <w:rsid w:val="00227F68"/>
    <w:rsid w:val="002301DB"/>
    <w:rsid w:val="00232A1B"/>
    <w:rsid w:val="00233773"/>
    <w:rsid w:val="00235F92"/>
    <w:rsid w:val="00237D81"/>
    <w:rsid w:val="002405CC"/>
    <w:rsid w:val="00244AE6"/>
    <w:rsid w:val="002473B1"/>
    <w:rsid w:val="00247492"/>
    <w:rsid w:val="00247B7E"/>
    <w:rsid w:val="0026061A"/>
    <w:rsid w:val="00260AF7"/>
    <w:rsid w:val="00260B65"/>
    <w:rsid w:val="00262507"/>
    <w:rsid w:val="00263CDE"/>
    <w:rsid w:val="00263FEC"/>
    <w:rsid w:val="002667C8"/>
    <w:rsid w:val="00270069"/>
    <w:rsid w:val="00272EE0"/>
    <w:rsid w:val="00280DCE"/>
    <w:rsid w:val="00283121"/>
    <w:rsid w:val="00287280"/>
    <w:rsid w:val="00290417"/>
    <w:rsid w:val="00296EF7"/>
    <w:rsid w:val="002A25B9"/>
    <w:rsid w:val="002B0521"/>
    <w:rsid w:val="002B192E"/>
    <w:rsid w:val="002B4527"/>
    <w:rsid w:val="002B4C80"/>
    <w:rsid w:val="002B7802"/>
    <w:rsid w:val="002B7DD6"/>
    <w:rsid w:val="002C1462"/>
    <w:rsid w:val="002C18FE"/>
    <w:rsid w:val="002C7F56"/>
    <w:rsid w:val="002D0AED"/>
    <w:rsid w:val="002D236E"/>
    <w:rsid w:val="002D265B"/>
    <w:rsid w:val="002D37EE"/>
    <w:rsid w:val="002D38FD"/>
    <w:rsid w:val="002D56B4"/>
    <w:rsid w:val="002D7700"/>
    <w:rsid w:val="002E14E1"/>
    <w:rsid w:val="002E1D44"/>
    <w:rsid w:val="002E2295"/>
    <w:rsid w:val="002E2C32"/>
    <w:rsid w:val="002F0077"/>
    <w:rsid w:val="002F0A79"/>
    <w:rsid w:val="002F22DB"/>
    <w:rsid w:val="002F290A"/>
    <w:rsid w:val="002F4D12"/>
    <w:rsid w:val="002F6110"/>
    <w:rsid w:val="003011BD"/>
    <w:rsid w:val="00301B1E"/>
    <w:rsid w:val="00303185"/>
    <w:rsid w:val="00304433"/>
    <w:rsid w:val="003045BE"/>
    <w:rsid w:val="00305743"/>
    <w:rsid w:val="00306A0F"/>
    <w:rsid w:val="0030703B"/>
    <w:rsid w:val="00307FA2"/>
    <w:rsid w:val="00313991"/>
    <w:rsid w:val="003154D2"/>
    <w:rsid w:val="00315D95"/>
    <w:rsid w:val="00317EAB"/>
    <w:rsid w:val="00331659"/>
    <w:rsid w:val="003331F0"/>
    <w:rsid w:val="00334E40"/>
    <w:rsid w:val="00336554"/>
    <w:rsid w:val="00337816"/>
    <w:rsid w:val="0034002C"/>
    <w:rsid w:val="00351697"/>
    <w:rsid w:val="003546A7"/>
    <w:rsid w:val="00354D78"/>
    <w:rsid w:val="00355033"/>
    <w:rsid w:val="00355326"/>
    <w:rsid w:val="00357EF8"/>
    <w:rsid w:val="0036096F"/>
    <w:rsid w:val="00360FD4"/>
    <w:rsid w:val="00362EDA"/>
    <w:rsid w:val="003638B4"/>
    <w:rsid w:val="00371F21"/>
    <w:rsid w:val="003726E2"/>
    <w:rsid w:val="00373B56"/>
    <w:rsid w:val="00376A64"/>
    <w:rsid w:val="00381270"/>
    <w:rsid w:val="00382150"/>
    <w:rsid w:val="003842A5"/>
    <w:rsid w:val="00386CC6"/>
    <w:rsid w:val="0038750E"/>
    <w:rsid w:val="00392FC3"/>
    <w:rsid w:val="0039483B"/>
    <w:rsid w:val="00396BEC"/>
    <w:rsid w:val="00397A85"/>
    <w:rsid w:val="003A0C71"/>
    <w:rsid w:val="003A2D71"/>
    <w:rsid w:val="003A5797"/>
    <w:rsid w:val="003A704A"/>
    <w:rsid w:val="003A7E93"/>
    <w:rsid w:val="003B0464"/>
    <w:rsid w:val="003B0C28"/>
    <w:rsid w:val="003B5225"/>
    <w:rsid w:val="003C0CA7"/>
    <w:rsid w:val="003C24AC"/>
    <w:rsid w:val="003C2E12"/>
    <w:rsid w:val="003C4FD0"/>
    <w:rsid w:val="003C65E1"/>
    <w:rsid w:val="003C71F0"/>
    <w:rsid w:val="003C77F8"/>
    <w:rsid w:val="003D232E"/>
    <w:rsid w:val="003D45A2"/>
    <w:rsid w:val="003E0D33"/>
    <w:rsid w:val="003E18B3"/>
    <w:rsid w:val="003E3BCE"/>
    <w:rsid w:val="003E4E0A"/>
    <w:rsid w:val="003E76AA"/>
    <w:rsid w:val="003F2983"/>
    <w:rsid w:val="003F46F7"/>
    <w:rsid w:val="003F4952"/>
    <w:rsid w:val="00400721"/>
    <w:rsid w:val="0040097C"/>
    <w:rsid w:val="00400CBA"/>
    <w:rsid w:val="00401933"/>
    <w:rsid w:val="0040232D"/>
    <w:rsid w:val="00403C5E"/>
    <w:rsid w:val="00404F51"/>
    <w:rsid w:val="00407F9C"/>
    <w:rsid w:val="00410E6C"/>
    <w:rsid w:val="0041293B"/>
    <w:rsid w:val="004136F9"/>
    <w:rsid w:val="00417FCE"/>
    <w:rsid w:val="004222C6"/>
    <w:rsid w:val="00422F34"/>
    <w:rsid w:val="004245E5"/>
    <w:rsid w:val="00431DCD"/>
    <w:rsid w:val="004355D1"/>
    <w:rsid w:val="004379E9"/>
    <w:rsid w:val="00437ADE"/>
    <w:rsid w:val="00437F5D"/>
    <w:rsid w:val="00441749"/>
    <w:rsid w:val="004426A2"/>
    <w:rsid w:val="00442F9B"/>
    <w:rsid w:val="00451635"/>
    <w:rsid w:val="004531D0"/>
    <w:rsid w:val="004543D0"/>
    <w:rsid w:val="00456090"/>
    <w:rsid w:val="00456119"/>
    <w:rsid w:val="00456AC8"/>
    <w:rsid w:val="00457697"/>
    <w:rsid w:val="00462E27"/>
    <w:rsid w:val="00463D71"/>
    <w:rsid w:val="0046463A"/>
    <w:rsid w:val="004655F3"/>
    <w:rsid w:val="0046679A"/>
    <w:rsid w:val="00466FD4"/>
    <w:rsid w:val="0047215F"/>
    <w:rsid w:val="0047234B"/>
    <w:rsid w:val="00474BFA"/>
    <w:rsid w:val="00475138"/>
    <w:rsid w:val="004755AE"/>
    <w:rsid w:val="0048096E"/>
    <w:rsid w:val="00482586"/>
    <w:rsid w:val="004825D1"/>
    <w:rsid w:val="004848FB"/>
    <w:rsid w:val="00485571"/>
    <w:rsid w:val="00485637"/>
    <w:rsid w:val="00485B3C"/>
    <w:rsid w:val="004902B2"/>
    <w:rsid w:val="00490C04"/>
    <w:rsid w:val="004928A2"/>
    <w:rsid w:val="004928ED"/>
    <w:rsid w:val="00494482"/>
    <w:rsid w:val="00497073"/>
    <w:rsid w:val="004971FD"/>
    <w:rsid w:val="004A00AC"/>
    <w:rsid w:val="004A3CB4"/>
    <w:rsid w:val="004A3DC4"/>
    <w:rsid w:val="004A3ED1"/>
    <w:rsid w:val="004A4026"/>
    <w:rsid w:val="004A5B7D"/>
    <w:rsid w:val="004A6FAF"/>
    <w:rsid w:val="004B3BDE"/>
    <w:rsid w:val="004B3D8B"/>
    <w:rsid w:val="004B7BDD"/>
    <w:rsid w:val="004C043E"/>
    <w:rsid w:val="004C2910"/>
    <w:rsid w:val="004C47C3"/>
    <w:rsid w:val="004C69B1"/>
    <w:rsid w:val="004D08CD"/>
    <w:rsid w:val="004D172B"/>
    <w:rsid w:val="004D1F26"/>
    <w:rsid w:val="004D35E6"/>
    <w:rsid w:val="004D414B"/>
    <w:rsid w:val="004D5740"/>
    <w:rsid w:val="004D7322"/>
    <w:rsid w:val="004D76FA"/>
    <w:rsid w:val="004E0454"/>
    <w:rsid w:val="004E20EB"/>
    <w:rsid w:val="004E48D6"/>
    <w:rsid w:val="004E5103"/>
    <w:rsid w:val="004E51D6"/>
    <w:rsid w:val="004F1D56"/>
    <w:rsid w:val="004F42DA"/>
    <w:rsid w:val="004F5D76"/>
    <w:rsid w:val="004F65C9"/>
    <w:rsid w:val="004F6A75"/>
    <w:rsid w:val="004F7A13"/>
    <w:rsid w:val="004F7DF8"/>
    <w:rsid w:val="004F7E9A"/>
    <w:rsid w:val="00500DBA"/>
    <w:rsid w:val="005011D2"/>
    <w:rsid w:val="0050127B"/>
    <w:rsid w:val="00502698"/>
    <w:rsid w:val="00503083"/>
    <w:rsid w:val="00503E3D"/>
    <w:rsid w:val="00503F2B"/>
    <w:rsid w:val="005056A4"/>
    <w:rsid w:val="00507051"/>
    <w:rsid w:val="00510B0F"/>
    <w:rsid w:val="00511123"/>
    <w:rsid w:val="005112E4"/>
    <w:rsid w:val="00511F3E"/>
    <w:rsid w:val="00513F6A"/>
    <w:rsid w:val="0051498F"/>
    <w:rsid w:val="00515368"/>
    <w:rsid w:val="00516B47"/>
    <w:rsid w:val="00516D75"/>
    <w:rsid w:val="00517375"/>
    <w:rsid w:val="00520EB8"/>
    <w:rsid w:val="00523595"/>
    <w:rsid w:val="005255B5"/>
    <w:rsid w:val="00526E70"/>
    <w:rsid w:val="0052721B"/>
    <w:rsid w:val="00527B0A"/>
    <w:rsid w:val="0053364D"/>
    <w:rsid w:val="005349FF"/>
    <w:rsid w:val="00534FCC"/>
    <w:rsid w:val="005369F3"/>
    <w:rsid w:val="00541B53"/>
    <w:rsid w:val="00544241"/>
    <w:rsid w:val="00544A53"/>
    <w:rsid w:val="0054555E"/>
    <w:rsid w:val="00550293"/>
    <w:rsid w:val="00551971"/>
    <w:rsid w:val="00553878"/>
    <w:rsid w:val="00553B7C"/>
    <w:rsid w:val="005547C7"/>
    <w:rsid w:val="005547D2"/>
    <w:rsid w:val="00554DA9"/>
    <w:rsid w:val="00556E54"/>
    <w:rsid w:val="00560907"/>
    <w:rsid w:val="0056214D"/>
    <w:rsid w:val="005709D9"/>
    <w:rsid w:val="0057157D"/>
    <w:rsid w:val="00571841"/>
    <w:rsid w:val="00571AE2"/>
    <w:rsid w:val="00571FD1"/>
    <w:rsid w:val="00575990"/>
    <w:rsid w:val="00575DF7"/>
    <w:rsid w:val="00577B0A"/>
    <w:rsid w:val="00583280"/>
    <w:rsid w:val="00584DCD"/>
    <w:rsid w:val="00585691"/>
    <w:rsid w:val="00585742"/>
    <w:rsid w:val="00591B9F"/>
    <w:rsid w:val="005921D7"/>
    <w:rsid w:val="005B7E0A"/>
    <w:rsid w:val="005B7F5E"/>
    <w:rsid w:val="005C0F65"/>
    <w:rsid w:val="005C1952"/>
    <w:rsid w:val="005C1BF5"/>
    <w:rsid w:val="005C500D"/>
    <w:rsid w:val="005C5683"/>
    <w:rsid w:val="005C6D24"/>
    <w:rsid w:val="005D276F"/>
    <w:rsid w:val="005D4000"/>
    <w:rsid w:val="005D4834"/>
    <w:rsid w:val="005D7298"/>
    <w:rsid w:val="005E0797"/>
    <w:rsid w:val="005E0B81"/>
    <w:rsid w:val="005E6179"/>
    <w:rsid w:val="005F133A"/>
    <w:rsid w:val="005F54CA"/>
    <w:rsid w:val="005F6745"/>
    <w:rsid w:val="005F6966"/>
    <w:rsid w:val="005F6AD3"/>
    <w:rsid w:val="005F6B75"/>
    <w:rsid w:val="00600C45"/>
    <w:rsid w:val="006032E0"/>
    <w:rsid w:val="00603909"/>
    <w:rsid w:val="00605D4F"/>
    <w:rsid w:val="00605EEA"/>
    <w:rsid w:val="006101C6"/>
    <w:rsid w:val="006103E7"/>
    <w:rsid w:val="006122DB"/>
    <w:rsid w:val="006148F9"/>
    <w:rsid w:val="00616FE2"/>
    <w:rsid w:val="00617CD3"/>
    <w:rsid w:val="00621228"/>
    <w:rsid w:val="006221BB"/>
    <w:rsid w:val="0062284D"/>
    <w:rsid w:val="00622BF4"/>
    <w:rsid w:val="0062498F"/>
    <w:rsid w:val="00624D17"/>
    <w:rsid w:val="00625221"/>
    <w:rsid w:val="0062690C"/>
    <w:rsid w:val="0063038C"/>
    <w:rsid w:val="00633EEA"/>
    <w:rsid w:val="006344CA"/>
    <w:rsid w:val="006344E2"/>
    <w:rsid w:val="00635542"/>
    <w:rsid w:val="00636599"/>
    <w:rsid w:val="00642889"/>
    <w:rsid w:val="0064297C"/>
    <w:rsid w:val="00642FFE"/>
    <w:rsid w:val="006431C4"/>
    <w:rsid w:val="00644459"/>
    <w:rsid w:val="006453C4"/>
    <w:rsid w:val="006457CC"/>
    <w:rsid w:val="00646A9B"/>
    <w:rsid w:val="006478BC"/>
    <w:rsid w:val="0065296D"/>
    <w:rsid w:val="0065578B"/>
    <w:rsid w:val="00655F1C"/>
    <w:rsid w:val="006567A0"/>
    <w:rsid w:val="00674EDD"/>
    <w:rsid w:val="00677808"/>
    <w:rsid w:val="00680F37"/>
    <w:rsid w:val="006821A8"/>
    <w:rsid w:val="00682D42"/>
    <w:rsid w:val="00683C17"/>
    <w:rsid w:val="00683C1E"/>
    <w:rsid w:val="00683F29"/>
    <w:rsid w:val="00684DB3"/>
    <w:rsid w:val="00685636"/>
    <w:rsid w:val="00685767"/>
    <w:rsid w:val="006900DC"/>
    <w:rsid w:val="00690EDF"/>
    <w:rsid w:val="00694AFB"/>
    <w:rsid w:val="006953E4"/>
    <w:rsid w:val="00695ABB"/>
    <w:rsid w:val="006A15F0"/>
    <w:rsid w:val="006A2891"/>
    <w:rsid w:val="006A5A52"/>
    <w:rsid w:val="006A600D"/>
    <w:rsid w:val="006A62B5"/>
    <w:rsid w:val="006B2C66"/>
    <w:rsid w:val="006B3BCC"/>
    <w:rsid w:val="006B5775"/>
    <w:rsid w:val="006B5791"/>
    <w:rsid w:val="006C3ACF"/>
    <w:rsid w:val="006C4213"/>
    <w:rsid w:val="006C53B2"/>
    <w:rsid w:val="006C6214"/>
    <w:rsid w:val="006D0362"/>
    <w:rsid w:val="006D1365"/>
    <w:rsid w:val="006D1CAE"/>
    <w:rsid w:val="006D2400"/>
    <w:rsid w:val="006D4886"/>
    <w:rsid w:val="006D5357"/>
    <w:rsid w:val="006D6BA3"/>
    <w:rsid w:val="006E0163"/>
    <w:rsid w:val="006E0263"/>
    <w:rsid w:val="006E4C87"/>
    <w:rsid w:val="006E55FE"/>
    <w:rsid w:val="006E5675"/>
    <w:rsid w:val="006E71EE"/>
    <w:rsid w:val="006F037C"/>
    <w:rsid w:val="006F1C7F"/>
    <w:rsid w:val="006F3724"/>
    <w:rsid w:val="00700583"/>
    <w:rsid w:val="00702A48"/>
    <w:rsid w:val="00702A83"/>
    <w:rsid w:val="00707202"/>
    <w:rsid w:val="00710520"/>
    <w:rsid w:val="00710B3B"/>
    <w:rsid w:val="007121FE"/>
    <w:rsid w:val="00712255"/>
    <w:rsid w:val="00712F17"/>
    <w:rsid w:val="00713D7D"/>
    <w:rsid w:val="0071438B"/>
    <w:rsid w:val="00724848"/>
    <w:rsid w:val="007265A4"/>
    <w:rsid w:val="00730259"/>
    <w:rsid w:val="00732A93"/>
    <w:rsid w:val="00733229"/>
    <w:rsid w:val="00734512"/>
    <w:rsid w:val="00740343"/>
    <w:rsid w:val="0074097F"/>
    <w:rsid w:val="00742A8E"/>
    <w:rsid w:val="00744C75"/>
    <w:rsid w:val="00752DB1"/>
    <w:rsid w:val="007557E7"/>
    <w:rsid w:val="00755FB6"/>
    <w:rsid w:val="007624AD"/>
    <w:rsid w:val="0076257B"/>
    <w:rsid w:val="00762967"/>
    <w:rsid w:val="0076395D"/>
    <w:rsid w:val="007650A3"/>
    <w:rsid w:val="00766CC9"/>
    <w:rsid w:val="00767BC4"/>
    <w:rsid w:val="007759E7"/>
    <w:rsid w:val="007816BF"/>
    <w:rsid w:val="00782BE4"/>
    <w:rsid w:val="00786A27"/>
    <w:rsid w:val="00786BE4"/>
    <w:rsid w:val="0079181C"/>
    <w:rsid w:val="00793CAC"/>
    <w:rsid w:val="007A0890"/>
    <w:rsid w:val="007A1436"/>
    <w:rsid w:val="007A2437"/>
    <w:rsid w:val="007B09DB"/>
    <w:rsid w:val="007B3963"/>
    <w:rsid w:val="007C2141"/>
    <w:rsid w:val="007C3DBF"/>
    <w:rsid w:val="007C52FA"/>
    <w:rsid w:val="007D1F0B"/>
    <w:rsid w:val="007D4213"/>
    <w:rsid w:val="007D4812"/>
    <w:rsid w:val="007E09DF"/>
    <w:rsid w:val="007E0BE9"/>
    <w:rsid w:val="007E0E83"/>
    <w:rsid w:val="007E35C6"/>
    <w:rsid w:val="007E42DF"/>
    <w:rsid w:val="007E6BB3"/>
    <w:rsid w:val="007E7911"/>
    <w:rsid w:val="007F077B"/>
    <w:rsid w:val="007F27EE"/>
    <w:rsid w:val="007F2BBF"/>
    <w:rsid w:val="007F4328"/>
    <w:rsid w:val="007F4C14"/>
    <w:rsid w:val="007F54D3"/>
    <w:rsid w:val="007F6099"/>
    <w:rsid w:val="007F6779"/>
    <w:rsid w:val="007F7836"/>
    <w:rsid w:val="008032A2"/>
    <w:rsid w:val="00803BEE"/>
    <w:rsid w:val="0080436E"/>
    <w:rsid w:val="0080469F"/>
    <w:rsid w:val="00804FA5"/>
    <w:rsid w:val="008050A1"/>
    <w:rsid w:val="00806412"/>
    <w:rsid w:val="0081100A"/>
    <w:rsid w:val="00814A99"/>
    <w:rsid w:val="00814CC1"/>
    <w:rsid w:val="00815354"/>
    <w:rsid w:val="00815A7C"/>
    <w:rsid w:val="0081774F"/>
    <w:rsid w:val="0082022F"/>
    <w:rsid w:val="00821EFD"/>
    <w:rsid w:val="00830705"/>
    <w:rsid w:val="00833F52"/>
    <w:rsid w:val="00834412"/>
    <w:rsid w:val="0083560F"/>
    <w:rsid w:val="00840918"/>
    <w:rsid w:val="008412FA"/>
    <w:rsid w:val="00842438"/>
    <w:rsid w:val="008439F8"/>
    <w:rsid w:val="00843A1F"/>
    <w:rsid w:val="008473DC"/>
    <w:rsid w:val="00853F62"/>
    <w:rsid w:val="00855C49"/>
    <w:rsid w:val="00856BC8"/>
    <w:rsid w:val="00860F61"/>
    <w:rsid w:val="008679F5"/>
    <w:rsid w:val="00867C2A"/>
    <w:rsid w:val="0087229B"/>
    <w:rsid w:val="008723DE"/>
    <w:rsid w:val="008736C9"/>
    <w:rsid w:val="0087404F"/>
    <w:rsid w:val="00874964"/>
    <w:rsid w:val="00875C95"/>
    <w:rsid w:val="008813AD"/>
    <w:rsid w:val="00882129"/>
    <w:rsid w:val="008834EC"/>
    <w:rsid w:val="00883512"/>
    <w:rsid w:val="00884C59"/>
    <w:rsid w:val="00896BE3"/>
    <w:rsid w:val="00897DDB"/>
    <w:rsid w:val="008A1300"/>
    <w:rsid w:val="008A38BE"/>
    <w:rsid w:val="008A5111"/>
    <w:rsid w:val="008B0296"/>
    <w:rsid w:val="008B1540"/>
    <w:rsid w:val="008B15A7"/>
    <w:rsid w:val="008B1866"/>
    <w:rsid w:val="008B628D"/>
    <w:rsid w:val="008B63D6"/>
    <w:rsid w:val="008C05E8"/>
    <w:rsid w:val="008C0FC4"/>
    <w:rsid w:val="008C3A1C"/>
    <w:rsid w:val="008C3AF2"/>
    <w:rsid w:val="008C410D"/>
    <w:rsid w:val="008C63DF"/>
    <w:rsid w:val="008C6626"/>
    <w:rsid w:val="008C67F5"/>
    <w:rsid w:val="008C7DA8"/>
    <w:rsid w:val="008D3C35"/>
    <w:rsid w:val="008D3D6D"/>
    <w:rsid w:val="008D69D3"/>
    <w:rsid w:val="008D6FA8"/>
    <w:rsid w:val="008E1EBA"/>
    <w:rsid w:val="008E46B0"/>
    <w:rsid w:val="008F06C7"/>
    <w:rsid w:val="008F1335"/>
    <w:rsid w:val="008F1EF0"/>
    <w:rsid w:val="008F2053"/>
    <w:rsid w:val="008F3A18"/>
    <w:rsid w:val="008F637B"/>
    <w:rsid w:val="00900610"/>
    <w:rsid w:val="00900B9D"/>
    <w:rsid w:val="00906BE1"/>
    <w:rsid w:val="009113B1"/>
    <w:rsid w:val="00912692"/>
    <w:rsid w:val="00914797"/>
    <w:rsid w:val="009152D1"/>
    <w:rsid w:val="00916F20"/>
    <w:rsid w:val="00921A44"/>
    <w:rsid w:val="0092300C"/>
    <w:rsid w:val="00923A6D"/>
    <w:rsid w:val="009240F9"/>
    <w:rsid w:val="00925120"/>
    <w:rsid w:val="00930E66"/>
    <w:rsid w:val="00933C1A"/>
    <w:rsid w:val="009361D4"/>
    <w:rsid w:val="00936C14"/>
    <w:rsid w:val="00937E19"/>
    <w:rsid w:val="0094006A"/>
    <w:rsid w:val="009414B2"/>
    <w:rsid w:val="0094334D"/>
    <w:rsid w:val="00947EE6"/>
    <w:rsid w:val="009506F6"/>
    <w:rsid w:val="00950A16"/>
    <w:rsid w:val="0095340C"/>
    <w:rsid w:val="009540EB"/>
    <w:rsid w:val="00956CA3"/>
    <w:rsid w:val="00962777"/>
    <w:rsid w:val="00962D76"/>
    <w:rsid w:val="00964F69"/>
    <w:rsid w:val="00965589"/>
    <w:rsid w:val="00967B7B"/>
    <w:rsid w:val="00971BC0"/>
    <w:rsid w:val="00972824"/>
    <w:rsid w:val="0098510C"/>
    <w:rsid w:val="00985393"/>
    <w:rsid w:val="0098699E"/>
    <w:rsid w:val="00990B5B"/>
    <w:rsid w:val="00991263"/>
    <w:rsid w:val="009913B1"/>
    <w:rsid w:val="009916B6"/>
    <w:rsid w:val="00991B2C"/>
    <w:rsid w:val="00992420"/>
    <w:rsid w:val="0099458D"/>
    <w:rsid w:val="009A29EA"/>
    <w:rsid w:val="009A3E7A"/>
    <w:rsid w:val="009A53BC"/>
    <w:rsid w:val="009A608C"/>
    <w:rsid w:val="009A6EEA"/>
    <w:rsid w:val="009B0E82"/>
    <w:rsid w:val="009B10E4"/>
    <w:rsid w:val="009B11BD"/>
    <w:rsid w:val="009B176E"/>
    <w:rsid w:val="009B1A99"/>
    <w:rsid w:val="009B321E"/>
    <w:rsid w:val="009B351C"/>
    <w:rsid w:val="009B3DD8"/>
    <w:rsid w:val="009C1225"/>
    <w:rsid w:val="009C1B87"/>
    <w:rsid w:val="009C2FA2"/>
    <w:rsid w:val="009C34A5"/>
    <w:rsid w:val="009C3532"/>
    <w:rsid w:val="009C5FB7"/>
    <w:rsid w:val="009C651A"/>
    <w:rsid w:val="009D0FE4"/>
    <w:rsid w:val="009D10C6"/>
    <w:rsid w:val="009D12C5"/>
    <w:rsid w:val="009D1C28"/>
    <w:rsid w:val="009D1DEB"/>
    <w:rsid w:val="009D2152"/>
    <w:rsid w:val="009D2F9B"/>
    <w:rsid w:val="009D3058"/>
    <w:rsid w:val="009D650C"/>
    <w:rsid w:val="009D6A4E"/>
    <w:rsid w:val="009E2AB3"/>
    <w:rsid w:val="009E3C60"/>
    <w:rsid w:val="009E4E67"/>
    <w:rsid w:val="009E7B7B"/>
    <w:rsid w:val="009F1455"/>
    <w:rsid w:val="009F201B"/>
    <w:rsid w:val="009F2AAA"/>
    <w:rsid w:val="009F3339"/>
    <w:rsid w:val="009F378A"/>
    <w:rsid w:val="009F7FCD"/>
    <w:rsid w:val="00A00427"/>
    <w:rsid w:val="00A025A4"/>
    <w:rsid w:val="00A03EC3"/>
    <w:rsid w:val="00A05115"/>
    <w:rsid w:val="00A051B8"/>
    <w:rsid w:val="00A06B00"/>
    <w:rsid w:val="00A12629"/>
    <w:rsid w:val="00A14EA7"/>
    <w:rsid w:val="00A15A97"/>
    <w:rsid w:val="00A16C2A"/>
    <w:rsid w:val="00A16CDE"/>
    <w:rsid w:val="00A220AF"/>
    <w:rsid w:val="00A22472"/>
    <w:rsid w:val="00A27F48"/>
    <w:rsid w:val="00A33098"/>
    <w:rsid w:val="00A333E7"/>
    <w:rsid w:val="00A33EDD"/>
    <w:rsid w:val="00A355AC"/>
    <w:rsid w:val="00A365E0"/>
    <w:rsid w:val="00A36F83"/>
    <w:rsid w:val="00A40009"/>
    <w:rsid w:val="00A429B4"/>
    <w:rsid w:val="00A45862"/>
    <w:rsid w:val="00A52CCD"/>
    <w:rsid w:val="00A52E68"/>
    <w:rsid w:val="00A544F1"/>
    <w:rsid w:val="00A553E0"/>
    <w:rsid w:val="00A57200"/>
    <w:rsid w:val="00A57765"/>
    <w:rsid w:val="00A60312"/>
    <w:rsid w:val="00A60A72"/>
    <w:rsid w:val="00A61D8F"/>
    <w:rsid w:val="00A73AFB"/>
    <w:rsid w:val="00A73CC1"/>
    <w:rsid w:val="00A75DF3"/>
    <w:rsid w:val="00A8076C"/>
    <w:rsid w:val="00A84B65"/>
    <w:rsid w:val="00A87FE8"/>
    <w:rsid w:val="00A91758"/>
    <w:rsid w:val="00A93694"/>
    <w:rsid w:val="00A9597B"/>
    <w:rsid w:val="00A9751D"/>
    <w:rsid w:val="00AA0B66"/>
    <w:rsid w:val="00AA1F9F"/>
    <w:rsid w:val="00AA389F"/>
    <w:rsid w:val="00AA5CF1"/>
    <w:rsid w:val="00AA6D64"/>
    <w:rsid w:val="00AA7FA4"/>
    <w:rsid w:val="00AB57E1"/>
    <w:rsid w:val="00AB5CC3"/>
    <w:rsid w:val="00AB717A"/>
    <w:rsid w:val="00AB71E1"/>
    <w:rsid w:val="00AB7733"/>
    <w:rsid w:val="00AC1D08"/>
    <w:rsid w:val="00AC2543"/>
    <w:rsid w:val="00AC6DA4"/>
    <w:rsid w:val="00AD2BD7"/>
    <w:rsid w:val="00AD361C"/>
    <w:rsid w:val="00AD7478"/>
    <w:rsid w:val="00AE1BC6"/>
    <w:rsid w:val="00AE414F"/>
    <w:rsid w:val="00AE4A8E"/>
    <w:rsid w:val="00AE7170"/>
    <w:rsid w:val="00AE76F8"/>
    <w:rsid w:val="00AF09AA"/>
    <w:rsid w:val="00AF7AAA"/>
    <w:rsid w:val="00B005B0"/>
    <w:rsid w:val="00B02244"/>
    <w:rsid w:val="00B03B93"/>
    <w:rsid w:val="00B0722C"/>
    <w:rsid w:val="00B16A46"/>
    <w:rsid w:val="00B2255B"/>
    <w:rsid w:val="00B227AD"/>
    <w:rsid w:val="00B26847"/>
    <w:rsid w:val="00B275DE"/>
    <w:rsid w:val="00B3143A"/>
    <w:rsid w:val="00B31D80"/>
    <w:rsid w:val="00B31EEC"/>
    <w:rsid w:val="00B324A8"/>
    <w:rsid w:val="00B376BE"/>
    <w:rsid w:val="00B37B51"/>
    <w:rsid w:val="00B42493"/>
    <w:rsid w:val="00B429FE"/>
    <w:rsid w:val="00B43567"/>
    <w:rsid w:val="00B43908"/>
    <w:rsid w:val="00B453F1"/>
    <w:rsid w:val="00B45842"/>
    <w:rsid w:val="00B5019A"/>
    <w:rsid w:val="00B516F1"/>
    <w:rsid w:val="00B5280C"/>
    <w:rsid w:val="00B532B6"/>
    <w:rsid w:val="00B55A50"/>
    <w:rsid w:val="00B56831"/>
    <w:rsid w:val="00B57310"/>
    <w:rsid w:val="00B577A4"/>
    <w:rsid w:val="00B57EDD"/>
    <w:rsid w:val="00B601C1"/>
    <w:rsid w:val="00B65FC4"/>
    <w:rsid w:val="00B721DA"/>
    <w:rsid w:val="00B7529B"/>
    <w:rsid w:val="00B7728A"/>
    <w:rsid w:val="00B8224A"/>
    <w:rsid w:val="00B84960"/>
    <w:rsid w:val="00B85678"/>
    <w:rsid w:val="00B86AEA"/>
    <w:rsid w:val="00B87CDD"/>
    <w:rsid w:val="00B914C2"/>
    <w:rsid w:val="00B91C64"/>
    <w:rsid w:val="00B920CD"/>
    <w:rsid w:val="00B926AB"/>
    <w:rsid w:val="00B92FFC"/>
    <w:rsid w:val="00B93B91"/>
    <w:rsid w:val="00B94878"/>
    <w:rsid w:val="00B9708F"/>
    <w:rsid w:val="00B97177"/>
    <w:rsid w:val="00B97840"/>
    <w:rsid w:val="00BA06CA"/>
    <w:rsid w:val="00BA2871"/>
    <w:rsid w:val="00BA3E72"/>
    <w:rsid w:val="00BA4C81"/>
    <w:rsid w:val="00BA5095"/>
    <w:rsid w:val="00BA634B"/>
    <w:rsid w:val="00BB34C9"/>
    <w:rsid w:val="00BB5608"/>
    <w:rsid w:val="00BB65E3"/>
    <w:rsid w:val="00BB682D"/>
    <w:rsid w:val="00BC2EF5"/>
    <w:rsid w:val="00BC312A"/>
    <w:rsid w:val="00BC37C3"/>
    <w:rsid w:val="00BC5572"/>
    <w:rsid w:val="00BC5F4D"/>
    <w:rsid w:val="00BD14D7"/>
    <w:rsid w:val="00BD2497"/>
    <w:rsid w:val="00BD343A"/>
    <w:rsid w:val="00BD3966"/>
    <w:rsid w:val="00BD44B5"/>
    <w:rsid w:val="00BD4E51"/>
    <w:rsid w:val="00BD6433"/>
    <w:rsid w:val="00BD67CE"/>
    <w:rsid w:val="00BD7B5E"/>
    <w:rsid w:val="00BD7F81"/>
    <w:rsid w:val="00BE4D1D"/>
    <w:rsid w:val="00BE4D35"/>
    <w:rsid w:val="00BE518B"/>
    <w:rsid w:val="00BE5621"/>
    <w:rsid w:val="00BE7A83"/>
    <w:rsid w:val="00BF0B52"/>
    <w:rsid w:val="00BF0D6E"/>
    <w:rsid w:val="00BF1244"/>
    <w:rsid w:val="00BF4121"/>
    <w:rsid w:val="00BF6E22"/>
    <w:rsid w:val="00BF7900"/>
    <w:rsid w:val="00C006E9"/>
    <w:rsid w:val="00C027D9"/>
    <w:rsid w:val="00C03B6E"/>
    <w:rsid w:val="00C04955"/>
    <w:rsid w:val="00C05B98"/>
    <w:rsid w:val="00C07353"/>
    <w:rsid w:val="00C11D93"/>
    <w:rsid w:val="00C1364F"/>
    <w:rsid w:val="00C15C16"/>
    <w:rsid w:val="00C165BC"/>
    <w:rsid w:val="00C16B6E"/>
    <w:rsid w:val="00C17827"/>
    <w:rsid w:val="00C22864"/>
    <w:rsid w:val="00C24F88"/>
    <w:rsid w:val="00C26A28"/>
    <w:rsid w:val="00C30B45"/>
    <w:rsid w:val="00C3127A"/>
    <w:rsid w:val="00C374EE"/>
    <w:rsid w:val="00C428AE"/>
    <w:rsid w:val="00C51B21"/>
    <w:rsid w:val="00C523FC"/>
    <w:rsid w:val="00C53891"/>
    <w:rsid w:val="00C5665D"/>
    <w:rsid w:val="00C56B9D"/>
    <w:rsid w:val="00C60A99"/>
    <w:rsid w:val="00C63944"/>
    <w:rsid w:val="00C63BD1"/>
    <w:rsid w:val="00C651FF"/>
    <w:rsid w:val="00C66B1C"/>
    <w:rsid w:val="00C707CE"/>
    <w:rsid w:val="00C71913"/>
    <w:rsid w:val="00C73267"/>
    <w:rsid w:val="00C747D3"/>
    <w:rsid w:val="00C7673A"/>
    <w:rsid w:val="00C77CD3"/>
    <w:rsid w:val="00C805BC"/>
    <w:rsid w:val="00C8088D"/>
    <w:rsid w:val="00C80DED"/>
    <w:rsid w:val="00C80E93"/>
    <w:rsid w:val="00C81A3A"/>
    <w:rsid w:val="00C823BA"/>
    <w:rsid w:val="00C84885"/>
    <w:rsid w:val="00C84AD2"/>
    <w:rsid w:val="00C84F2D"/>
    <w:rsid w:val="00C854B4"/>
    <w:rsid w:val="00C908A6"/>
    <w:rsid w:val="00C90946"/>
    <w:rsid w:val="00C93BE8"/>
    <w:rsid w:val="00C9436E"/>
    <w:rsid w:val="00C953E4"/>
    <w:rsid w:val="00C95471"/>
    <w:rsid w:val="00C979A2"/>
    <w:rsid w:val="00CA43AE"/>
    <w:rsid w:val="00CA5360"/>
    <w:rsid w:val="00CA53E5"/>
    <w:rsid w:val="00CA61A7"/>
    <w:rsid w:val="00CA695F"/>
    <w:rsid w:val="00CB0ADB"/>
    <w:rsid w:val="00CB35E5"/>
    <w:rsid w:val="00CB388A"/>
    <w:rsid w:val="00CB43DB"/>
    <w:rsid w:val="00CB466F"/>
    <w:rsid w:val="00CC2362"/>
    <w:rsid w:val="00CC71F4"/>
    <w:rsid w:val="00CD06CE"/>
    <w:rsid w:val="00CD2291"/>
    <w:rsid w:val="00CD2AB0"/>
    <w:rsid w:val="00CD4C70"/>
    <w:rsid w:val="00CD6398"/>
    <w:rsid w:val="00CE0380"/>
    <w:rsid w:val="00CE16A1"/>
    <w:rsid w:val="00CE338A"/>
    <w:rsid w:val="00CE39E3"/>
    <w:rsid w:val="00CE5BC8"/>
    <w:rsid w:val="00CF0254"/>
    <w:rsid w:val="00CF4544"/>
    <w:rsid w:val="00CF705F"/>
    <w:rsid w:val="00CF7CAF"/>
    <w:rsid w:val="00D02CFA"/>
    <w:rsid w:val="00D037CC"/>
    <w:rsid w:val="00D04884"/>
    <w:rsid w:val="00D0692A"/>
    <w:rsid w:val="00D10B2D"/>
    <w:rsid w:val="00D10B33"/>
    <w:rsid w:val="00D123DA"/>
    <w:rsid w:val="00D1334C"/>
    <w:rsid w:val="00D1375F"/>
    <w:rsid w:val="00D14B78"/>
    <w:rsid w:val="00D16609"/>
    <w:rsid w:val="00D2089E"/>
    <w:rsid w:val="00D2096B"/>
    <w:rsid w:val="00D214A8"/>
    <w:rsid w:val="00D21976"/>
    <w:rsid w:val="00D21FB2"/>
    <w:rsid w:val="00D22286"/>
    <w:rsid w:val="00D2284F"/>
    <w:rsid w:val="00D22F9B"/>
    <w:rsid w:val="00D23FFD"/>
    <w:rsid w:val="00D24F18"/>
    <w:rsid w:val="00D25E06"/>
    <w:rsid w:val="00D26495"/>
    <w:rsid w:val="00D26BA6"/>
    <w:rsid w:val="00D330AE"/>
    <w:rsid w:val="00D34103"/>
    <w:rsid w:val="00D368BF"/>
    <w:rsid w:val="00D421A4"/>
    <w:rsid w:val="00D42427"/>
    <w:rsid w:val="00D42755"/>
    <w:rsid w:val="00D43155"/>
    <w:rsid w:val="00D43ADF"/>
    <w:rsid w:val="00D4655F"/>
    <w:rsid w:val="00D466B4"/>
    <w:rsid w:val="00D469C2"/>
    <w:rsid w:val="00D518D4"/>
    <w:rsid w:val="00D51D9A"/>
    <w:rsid w:val="00D53B3B"/>
    <w:rsid w:val="00D54812"/>
    <w:rsid w:val="00D551AC"/>
    <w:rsid w:val="00D56CEF"/>
    <w:rsid w:val="00D61579"/>
    <w:rsid w:val="00D62501"/>
    <w:rsid w:val="00D6673F"/>
    <w:rsid w:val="00D66F18"/>
    <w:rsid w:val="00D66FE1"/>
    <w:rsid w:val="00D717E8"/>
    <w:rsid w:val="00D722C0"/>
    <w:rsid w:val="00D72E56"/>
    <w:rsid w:val="00D73B46"/>
    <w:rsid w:val="00D77819"/>
    <w:rsid w:val="00D77B83"/>
    <w:rsid w:val="00D80509"/>
    <w:rsid w:val="00D80D3D"/>
    <w:rsid w:val="00D875DD"/>
    <w:rsid w:val="00D925B1"/>
    <w:rsid w:val="00D92FE4"/>
    <w:rsid w:val="00D93B88"/>
    <w:rsid w:val="00D93C3B"/>
    <w:rsid w:val="00D978E0"/>
    <w:rsid w:val="00DA179D"/>
    <w:rsid w:val="00DA40DB"/>
    <w:rsid w:val="00DA5890"/>
    <w:rsid w:val="00DA7267"/>
    <w:rsid w:val="00DB3BF9"/>
    <w:rsid w:val="00DB5351"/>
    <w:rsid w:val="00DB7A4E"/>
    <w:rsid w:val="00DC3E27"/>
    <w:rsid w:val="00DD27D7"/>
    <w:rsid w:val="00DD36C6"/>
    <w:rsid w:val="00DD3D83"/>
    <w:rsid w:val="00DD3E62"/>
    <w:rsid w:val="00DD5447"/>
    <w:rsid w:val="00DD7295"/>
    <w:rsid w:val="00DE0B3A"/>
    <w:rsid w:val="00DE3AE8"/>
    <w:rsid w:val="00DE3BE4"/>
    <w:rsid w:val="00DE49D8"/>
    <w:rsid w:val="00DE582B"/>
    <w:rsid w:val="00DF2096"/>
    <w:rsid w:val="00DF2623"/>
    <w:rsid w:val="00DF364A"/>
    <w:rsid w:val="00DF6E52"/>
    <w:rsid w:val="00E03127"/>
    <w:rsid w:val="00E03A2A"/>
    <w:rsid w:val="00E12491"/>
    <w:rsid w:val="00E12F1F"/>
    <w:rsid w:val="00E135DF"/>
    <w:rsid w:val="00E15B84"/>
    <w:rsid w:val="00E160CA"/>
    <w:rsid w:val="00E21B40"/>
    <w:rsid w:val="00E21DE8"/>
    <w:rsid w:val="00E223D7"/>
    <w:rsid w:val="00E31C2E"/>
    <w:rsid w:val="00E31CFC"/>
    <w:rsid w:val="00E3302D"/>
    <w:rsid w:val="00E3621A"/>
    <w:rsid w:val="00E40341"/>
    <w:rsid w:val="00E4165F"/>
    <w:rsid w:val="00E41D17"/>
    <w:rsid w:val="00E41D8B"/>
    <w:rsid w:val="00E42812"/>
    <w:rsid w:val="00E446A6"/>
    <w:rsid w:val="00E45E0C"/>
    <w:rsid w:val="00E4619E"/>
    <w:rsid w:val="00E53B81"/>
    <w:rsid w:val="00E56962"/>
    <w:rsid w:val="00E61C60"/>
    <w:rsid w:val="00E62CF0"/>
    <w:rsid w:val="00E63264"/>
    <w:rsid w:val="00E70A4F"/>
    <w:rsid w:val="00E7341D"/>
    <w:rsid w:val="00E739CF"/>
    <w:rsid w:val="00E73BDB"/>
    <w:rsid w:val="00E745F8"/>
    <w:rsid w:val="00E7524D"/>
    <w:rsid w:val="00E75E91"/>
    <w:rsid w:val="00E80F5D"/>
    <w:rsid w:val="00E84DF1"/>
    <w:rsid w:val="00E85340"/>
    <w:rsid w:val="00E90F1A"/>
    <w:rsid w:val="00EA26E9"/>
    <w:rsid w:val="00EA3C40"/>
    <w:rsid w:val="00EB1C22"/>
    <w:rsid w:val="00EB34B0"/>
    <w:rsid w:val="00EB3C65"/>
    <w:rsid w:val="00EB6792"/>
    <w:rsid w:val="00EB6F45"/>
    <w:rsid w:val="00EB7698"/>
    <w:rsid w:val="00EC19EE"/>
    <w:rsid w:val="00EC67E5"/>
    <w:rsid w:val="00EC7A2E"/>
    <w:rsid w:val="00ED13AB"/>
    <w:rsid w:val="00ED3464"/>
    <w:rsid w:val="00ED4D41"/>
    <w:rsid w:val="00ED626A"/>
    <w:rsid w:val="00ED62F8"/>
    <w:rsid w:val="00ED6D8C"/>
    <w:rsid w:val="00ED759A"/>
    <w:rsid w:val="00ED7661"/>
    <w:rsid w:val="00EE280C"/>
    <w:rsid w:val="00EE3297"/>
    <w:rsid w:val="00EE5F4E"/>
    <w:rsid w:val="00EE61E0"/>
    <w:rsid w:val="00EE73B2"/>
    <w:rsid w:val="00EF26F1"/>
    <w:rsid w:val="00EF6711"/>
    <w:rsid w:val="00F02E30"/>
    <w:rsid w:val="00F0560C"/>
    <w:rsid w:val="00F07D36"/>
    <w:rsid w:val="00F122A4"/>
    <w:rsid w:val="00F1503A"/>
    <w:rsid w:val="00F15839"/>
    <w:rsid w:val="00F23741"/>
    <w:rsid w:val="00F259AB"/>
    <w:rsid w:val="00F268C3"/>
    <w:rsid w:val="00F26960"/>
    <w:rsid w:val="00F2798D"/>
    <w:rsid w:val="00F32E27"/>
    <w:rsid w:val="00F33AF4"/>
    <w:rsid w:val="00F34AEB"/>
    <w:rsid w:val="00F36D54"/>
    <w:rsid w:val="00F41632"/>
    <w:rsid w:val="00F422A4"/>
    <w:rsid w:val="00F44648"/>
    <w:rsid w:val="00F45602"/>
    <w:rsid w:val="00F5020D"/>
    <w:rsid w:val="00F51F91"/>
    <w:rsid w:val="00F54EEC"/>
    <w:rsid w:val="00F5541B"/>
    <w:rsid w:val="00F579A2"/>
    <w:rsid w:val="00F60D2E"/>
    <w:rsid w:val="00F616DB"/>
    <w:rsid w:val="00F61A4B"/>
    <w:rsid w:val="00F61C24"/>
    <w:rsid w:val="00F62507"/>
    <w:rsid w:val="00F62900"/>
    <w:rsid w:val="00F64F74"/>
    <w:rsid w:val="00F70A15"/>
    <w:rsid w:val="00F7487B"/>
    <w:rsid w:val="00F74C86"/>
    <w:rsid w:val="00F75058"/>
    <w:rsid w:val="00F75446"/>
    <w:rsid w:val="00F77C60"/>
    <w:rsid w:val="00F8559F"/>
    <w:rsid w:val="00F85AA2"/>
    <w:rsid w:val="00F86702"/>
    <w:rsid w:val="00F87DE8"/>
    <w:rsid w:val="00F90093"/>
    <w:rsid w:val="00F97899"/>
    <w:rsid w:val="00FA07FA"/>
    <w:rsid w:val="00FA0EDC"/>
    <w:rsid w:val="00FA1F52"/>
    <w:rsid w:val="00FA230C"/>
    <w:rsid w:val="00FA2DF9"/>
    <w:rsid w:val="00FA308A"/>
    <w:rsid w:val="00FA46D3"/>
    <w:rsid w:val="00FA48CD"/>
    <w:rsid w:val="00FA5419"/>
    <w:rsid w:val="00FA5BD2"/>
    <w:rsid w:val="00FA5DC4"/>
    <w:rsid w:val="00FA6046"/>
    <w:rsid w:val="00FB08F8"/>
    <w:rsid w:val="00FC1572"/>
    <w:rsid w:val="00FC2A87"/>
    <w:rsid w:val="00FC6FC2"/>
    <w:rsid w:val="00FD3DF3"/>
    <w:rsid w:val="00FE0593"/>
    <w:rsid w:val="00FE4E93"/>
    <w:rsid w:val="00FE4EBF"/>
    <w:rsid w:val="00FE665C"/>
    <w:rsid w:val="00FE7ED5"/>
    <w:rsid w:val="00FF124B"/>
    <w:rsid w:val="00FF55A0"/>
    <w:rsid w:val="00FF69DC"/>
    <w:rsid w:val="00FF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C4843"/>
  <w15:docId w15:val="{749D992A-9A72-4E04-8512-4A1C461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 w:type="paragraph" w:styleId="BalloonText">
    <w:name w:val="Balloon Text"/>
    <w:basedOn w:val="Normal"/>
    <w:link w:val="BalloonTextChar"/>
    <w:uiPriority w:val="99"/>
    <w:semiHidden/>
    <w:unhideWhenUsed/>
    <w:rsid w:val="00EF67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711"/>
    <w:rPr>
      <w:rFonts w:ascii="Tahoma" w:hAnsi="Tahoma" w:cs="Tahoma"/>
      <w:sz w:val="16"/>
      <w:szCs w:val="16"/>
      <w:lang w:eastAsia="en-US"/>
    </w:rPr>
  </w:style>
  <w:style w:type="paragraph" w:styleId="ListParagraph">
    <w:name w:val="List Paragraph"/>
    <w:basedOn w:val="Normal"/>
    <w:uiPriority w:val="34"/>
    <w:qFormat/>
    <w:rsid w:val="005F6745"/>
    <w:pPr>
      <w:ind w:left="720"/>
      <w:contextualSpacing/>
    </w:pPr>
  </w:style>
  <w:style w:type="paragraph" w:customStyle="1" w:styleId="metainfo1">
    <w:name w:val="metainfo1"/>
    <w:basedOn w:val="Normal"/>
    <w:rsid w:val="009C3532"/>
    <w:pPr>
      <w:spacing w:before="100" w:beforeAutospacing="1" w:after="100" w:afterAutospacing="1" w:line="240" w:lineRule="auto"/>
    </w:pPr>
    <w:rPr>
      <w:rFonts w:ascii="Times New Roman" w:eastAsia="Times New Roman" w:hAnsi="Times New Roman"/>
      <w:sz w:val="25"/>
      <w:szCs w:val="25"/>
      <w:lang w:eastAsia="en-GB"/>
    </w:rPr>
  </w:style>
  <w:style w:type="paragraph" w:customStyle="1" w:styleId="address">
    <w:name w:val="address"/>
    <w:basedOn w:val="Normal"/>
    <w:rsid w:val="009C3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9C3532"/>
  </w:style>
  <w:style w:type="paragraph" w:styleId="Header">
    <w:name w:val="header"/>
    <w:basedOn w:val="Normal"/>
    <w:link w:val="HeaderChar"/>
    <w:uiPriority w:val="99"/>
    <w:unhideWhenUsed/>
    <w:rsid w:val="00FA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0C"/>
    <w:rPr>
      <w:sz w:val="22"/>
      <w:szCs w:val="22"/>
      <w:lang w:eastAsia="en-US"/>
    </w:rPr>
  </w:style>
  <w:style w:type="paragraph" w:styleId="Footer">
    <w:name w:val="footer"/>
    <w:basedOn w:val="Normal"/>
    <w:link w:val="FooterChar"/>
    <w:uiPriority w:val="99"/>
    <w:unhideWhenUsed/>
    <w:rsid w:val="00FA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0C"/>
    <w:rPr>
      <w:sz w:val="22"/>
      <w:szCs w:val="22"/>
      <w:lang w:eastAsia="en-US"/>
    </w:rPr>
  </w:style>
  <w:style w:type="paragraph" w:customStyle="1" w:styleId="DefaultText">
    <w:name w:val="Default Text"/>
    <w:basedOn w:val="Normal"/>
    <w:rsid w:val="00FF69DC"/>
    <w:pPr>
      <w:spacing w:after="0" w:line="240" w:lineRule="auto"/>
    </w:pPr>
    <w:rPr>
      <w:rFonts w:ascii="Times New Roman" w:eastAsiaTheme="minorHAnsi" w:hAnsi="Times New Roman"/>
      <w:sz w:val="24"/>
      <w:szCs w:val="24"/>
    </w:rPr>
  </w:style>
  <w:style w:type="paragraph" w:styleId="NormalWeb">
    <w:name w:val="Normal (Web)"/>
    <w:basedOn w:val="Normal"/>
    <w:uiPriority w:val="99"/>
    <w:unhideWhenUsed/>
    <w:rsid w:val="002B7DD6"/>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2B7DD6"/>
    <w:rPr>
      <w:b/>
      <w:bCs/>
    </w:rPr>
  </w:style>
  <w:style w:type="character" w:styleId="Hyperlink">
    <w:name w:val="Hyperlink"/>
    <w:basedOn w:val="DefaultParagraphFont"/>
    <w:uiPriority w:val="99"/>
    <w:unhideWhenUsed/>
    <w:rsid w:val="002473B1"/>
    <w:rPr>
      <w:color w:val="0000FF"/>
      <w:u w:val="single"/>
    </w:rPr>
  </w:style>
  <w:style w:type="paragraph" w:customStyle="1" w:styleId="metainfo">
    <w:name w:val="metainfo"/>
    <w:basedOn w:val="Normal"/>
    <w:rsid w:val="0007564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gmail-m-2488596145515426651ox-8a7458d1d7-msonormal">
    <w:name w:val="gmail-m_-2488596145515426651ox-8a7458d1d7-msonormal"/>
    <w:basedOn w:val="Normal"/>
    <w:rsid w:val="00A73CC1"/>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403">
      <w:bodyDiv w:val="1"/>
      <w:marLeft w:val="0"/>
      <w:marRight w:val="0"/>
      <w:marTop w:val="0"/>
      <w:marBottom w:val="0"/>
      <w:divBdr>
        <w:top w:val="none" w:sz="0" w:space="0" w:color="auto"/>
        <w:left w:val="none" w:sz="0" w:space="0" w:color="auto"/>
        <w:bottom w:val="none" w:sz="0" w:space="0" w:color="auto"/>
        <w:right w:val="none" w:sz="0" w:space="0" w:color="auto"/>
      </w:divBdr>
      <w:divsChild>
        <w:div w:id="1497958908">
          <w:marLeft w:val="0"/>
          <w:marRight w:val="0"/>
          <w:marTop w:val="0"/>
          <w:marBottom w:val="0"/>
          <w:divBdr>
            <w:top w:val="none" w:sz="0" w:space="0" w:color="auto"/>
            <w:left w:val="none" w:sz="0" w:space="0" w:color="auto"/>
            <w:bottom w:val="none" w:sz="0" w:space="0" w:color="auto"/>
            <w:right w:val="none" w:sz="0" w:space="0" w:color="auto"/>
          </w:divBdr>
          <w:divsChild>
            <w:div w:id="503479324">
              <w:marLeft w:val="0"/>
              <w:marRight w:val="0"/>
              <w:marTop w:val="0"/>
              <w:marBottom w:val="0"/>
              <w:divBdr>
                <w:top w:val="none" w:sz="0" w:space="0" w:color="auto"/>
                <w:left w:val="none" w:sz="0" w:space="0" w:color="auto"/>
                <w:bottom w:val="none" w:sz="0" w:space="0" w:color="auto"/>
                <w:right w:val="none" w:sz="0" w:space="0" w:color="auto"/>
              </w:divBdr>
              <w:divsChild>
                <w:div w:id="1142037994">
                  <w:marLeft w:val="0"/>
                  <w:marRight w:val="0"/>
                  <w:marTop w:val="0"/>
                  <w:marBottom w:val="0"/>
                  <w:divBdr>
                    <w:top w:val="none" w:sz="0" w:space="0" w:color="auto"/>
                    <w:left w:val="none" w:sz="0" w:space="0" w:color="auto"/>
                    <w:bottom w:val="none" w:sz="0" w:space="0" w:color="auto"/>
                    <w:right w:val="none" w:sz="0" w:space="0" w:color="auto"/>
                  </w:divBdr>
                  <w:divsChild>
                    <w:div w:id="314264076">
                      <w:marLeft w:val="0"/>
                      <w:marRight w:val="0"/>
                      <w:marTop w:val="0"/>
                      <w:marBottom w:val="0"/>
                      <w:divBdr>
                        <w:top w:val="none" w:sz="0" w:space="0" w:color="auto"/>
                        <w:left w:val="none" w:sz="0" w:space="0" w:color="auto"/>
                        <w:bottom w:val="none" w:sz="0" w:space="0" w:color="auto"/>
                        <w:right w:val="none" w:sz="0" w:space="0" w:color="auto"/>
                      </w:divBdr>
                      <w:divsChild>
                        <w:div w:id="828132428">
                          <w:marLeft w:val="0"/>
                          <w:marRight w:val="0"/>
                          <w:marTop w:val="0"/>
                          <w:marBottom w:val="0"/>
                          <w:divBdr>
                            <w:top w:val="none" w:sz="0" w:space="0" w:color="auto"/>
                            <w:left w:val="none" w:sz="0" w:space="0" w:color="auto"/>
                            <w:bottom w:val="none" w:sz="0" w:space="0" w:color="auto"/>
                            <w:right w:val="none" w:sz="0" w:space="0" w:color="auto"/>
                          </w:divBdr>
                          <w:divsChild>
                            <w:div w:id="1840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6319">
      <w:bodyDiv w:val="1"/>
      <w:marLeft w:val="0"/>
      <w:marRight w:val="0"/>
      <w:marTop w:val="0"/>
      <w:marBottom w:val="0"/>
      <w:divBdr>
        <w:top w:val="none" w:sz="0" w:space="0" w:color="auto"/>
        <w:left w:val="none" w:sz="0" w:space="0" w:color="auto"/>
        <w:bottom w:val="none" w:sz="0" w:space="0" w:color="auto"/>
        <w:right w:val="none" w:sz="0" w:space="0" w:color="auto"/>
      </w:divBdr>
      <w:divsChild>
        <w:div w:id="12459037">
          <w:marLeft w:val="0"/>
          <w:marRight w:val="0"/>
          <w:marTop w:val="0"/>
          <w:marBottom w:val="0"/>
          <w:divBdr>
            <w:top w:val="none" w:sz="0" w:space="0" w:color="auto"/>
            <w:left w:val="none" w:sz="0" w:space="0" w:color="auto"/>
            <w:bottom w:val="none" w:sz="0" w:space="0" w:color="auto"/>
            <w:right w:val="none" w:sz="0" w:space="0" w:color="auto"/>
          </w:divBdr>
          <w:divsChild>
            <w:div w:id="486367028">
              <w:marLeft w:val="0"/>
              <w:marRight w:val="0"/>
              <w:marTop w:val="0"/>
              <w:marBottom w:val="0"/>
              <w:divBdr>
                <w:top w:val="none" w:sz="0" w:space="0" w:color="auto"/>
                <w:left w:val="none" w:sz="0" w:space="0" w:color="auto"/>
                <w:bottom w:val="none" w:sz="0" w:space="0" w:color="auto"/>
                <w:right w:val="none" w:sz="0" w:space="0" w:color="auto"/>
              </w:divBdr>
              <w:divsChild>
                <w:div w:id="604653357">
                  <w:marLeft w:val="0"/>
                  <w:marRight w:val="0"/>
                  <w:marTop w:val="0"/>
                  <w:marBottom w:val="0"/>
                  <w:divBdr>
                    <w:top w:val="none" w:sz="0" w:space="0" w:color="auto"/>
                    <w:left w:val="none" w:sz="0" w:space="0" w:color="auto"/>
                    <w:bottom w:val="none" w:sz="0" w:space="0" w:color="auto"/>
                    <w:right w:val="none" w:sz="0" w:space="0" w:color="auto"/>
                  </w:divBdr>
                  <w:divsChild>
                    <w:div w:id="1786537812">
                      <w:marLeft w:val="0"/>
                      <w:marRight w:val="0"/>
                      <w:marTop w:val="0"/>
                      <w:marBottom w:val="0"/>
                      <w:divBdr>
                        <w:top w:val="none" w:sz="0" w:space="0" w:color="auto"/>
                        <w:left w:val="none" w:sz="0" w:space="0" w:color="auto"/>
                        <w:bottom w:val="none" w:sz="0" w:space="0" w:color="auto"/>
                        <w:right w:val="none" w:sz="0" w:space="0" w:color="auto"/>
                      </w:divBdr>
                      <w:divsChild>
                        <w:div w:id="696273971">
                          <w:marLeft w:val="0"/>
                          <w:marRight w:val="0"/>
                          <w:marTop w:val="0"/>
                          <w:marBottom w:val="0"/>
                          <w:divBdr>
                            <w:top w:val="none" w:sz="0" w:space="0" w:color="auto"/>
                            <w:left w:val="none" w:sz="0" w:space="0" w:color="auto"/>
                            <w:bottom w:val="none" w:sz="0" w:space="0" w:color="auto"/>
                            <w:right w:val="none" w:sz="0" w:space="0" w:color="auto"/>
                          </w:divBdr>
                          <w:divsChild>
                            <w:div w:id="9175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1879">
      <w:bodyDiv w:val="1"/>
      <w:marLeft w:val="0"/>
      <w:marRight w:val="0"/>
      <w:marTop w:val="0"/>
      <w:marBottom w:val="0"/>
      <w:divBdr>
        <w:top w:val="none" w:sz="0" w:space="0" w:color="auto"/>
        <w:left w:val="none" w:sz="0" w:space="0" w:color="auto"/>
        <w:bottom w:val="none" w:sz="0" w:space="0" w:color="auto"/>
        <w:right w:val="none" w:sz="0" w:space="0" w:color="auto"/>
      </w:divBdr>
    </w:div>
    <w:div w:id="194273107">
      <w:bodyDiv w:val="1"/>
      <w:marLeft w:val="0"/>
      <w:marRight w:val="0"/>
      <w:marTop w:val="0"/>
      <w:marBottom w:val="0"/>
      <w:divBdr>
        <w:top w:val="none" w:sz="0" w:space="0" w:color="auto"/>
        <w:left w:val="none" w:sz="0" w:space="0" w:color="auto"/>
        <w:bottom w:val="none" w:sz="0" w:space="0" w:color="auto"/>
        <w:right w:val="none" w:sz="0" w:space="0" w:color="auto"/>
      </w:divBdr>
    </w:div>
    <w:div w:id="197471596">
      <w:bodyDiv w:val="1"/>
      <w:marLeft w:val="0"/>
      <w:marRight w:val="0"/>
      <w:marTop w:val="0"/>
      <w:marBottom w:val="0"/>
      <w:divBdr>
        <w:top w:val="none" w:sz="0" w:space="0" w:color="auto"/>
        <w:left w:val="none" w:sz="0" w:space="0" w:color="auto"/>
        <w:bottom w:val="none" w:sz="0" w:space="0" w:color="auto"/>
        <w:right w:val="none" w:sz="0" w:space="0" w:color="auto"/>
      </w:divBdr>
    </w:div>
    <w:div w:id="204567594">
      <w:bodyDiv w:val="1"/>
      <w:marLeft w:val="0"/>
      <w:marRight w:val="0"/>
      <w:marTop w:val="0"/>
      <w:marBottom w:val="0"/>
      <w:divBdr>
        <w:top w:val="none" w:sz="0" w:space="0" w:color="auto"/>
        <w:left w:val="none" w:sz="0" w:space="0" w:color="auto"/>
        <w:bottom w:val="none" w:sz="0" w:space="0" w:color="auto"/>
        <w:right w:val="none" w:sz="0" w:space="0" w:color="auto"/>
      </w:divBdr>
    </w:div>
    <w:div w:id="286858675">
      <w:bodyDiv w:val="1"/>
      <w:marLeft w:val="0"/>
      <w:marRight w:val="0"/>
      <w:marTop w:val="0"/>
      <w:marBottom w:val="0"/>
      <w:divBdr>
        <w:top w:val="none" w:sz="0" w:space="0" w:color="auto"/>
        <w:left w:val="none" w:sz="0" w:space="0" w:color="auto"/>
        <w:bottom w:val="none" w:sz="0" w:space="0" w:color="auto"/>
        <w:right w:val="none" w:sz="0" w:space="0" w:color="auto"/>
      </w:divBdr>
      <w:divsChild>
        <w:div w:id="736631530">
          <w:marLeft w:val="0"/>
          <w:marRight w:val="0"/>
          <w:marTop w:val="0"/>
          <w:marBottom w:val="0"/>
          <w:divBdr>
            <w:top w:val="none" w:sz="0" w:space="0" w:color="auto"/>
            <w:left w:val="none" w:sz="0" w:space="0" w:color="auto"/>
            <w:bottom w:val="none" w:sz="0" w:space="0" w:color="auto"/>
            <w:right w:val="none" w:sz="0" w:space="0" w:color="auto"/>
          </w:divBdr>
          <w:divsChild>
            <w:div w:id="1180506258">
              <w:marLeft w:val="0"/>
              <w:marRight w:val="0"/>
              <w:marTop w:val="0"/>
              <w:marBottom w:val="0"/>
              <w:divBdr>
                <w:top w:val="none" w:sz="0" w:space="0" w:color="auto"/>
                <w:left w:val="none" w:sz="0" w:space="0" w:color="auto"/>
                <w:bottom w:val="none" w:sz="0" w:space="0" w:color="auto"/>
                <w:right w:val="none" w:sz="0" w:space="0" w:color="auto"/>
              </w:divBdr>
              <w:divsChild>
                <w:div w:id="742021615">
                  <w:marLeft w:val="0"/>
                  <w:marRight w:val="0"/>
                  <w:marTop w:val="0"/>
                  <w:marBottom w:val="0"/>
                  <w:divBdr>
                    <w:top w:val="none" w:sz="0" w:space="0" w:color="auto"/>
                    <w:left w:val="none" w:sz="0" w:space="0" w:color="auto"/>
                    <w:bottom w:val="none" w:sz="0" w:space="0" w:color="auto"/>
                    <w:right w:val="none" w:sz="0" w:space="0" w:color="auto"/>
                  </w:divBdr>
                  <w:divsChild>
                    <w:div w:id="1415787017">
                      <w:marLeft w:val="0"/>
                      <w:marRight w:val="0"/>
                      <w:marTop w:val="0"/>
                      <w:marBottom w:val="0"/>
                      <w:divBdr>
                        <w:top w:val="none" w:sz="0" w:space="0" w:color="auto"/>
                        <w:left w:val="none" w:sz="0" w:space="0" w:color="auto"/>
                        <w:bottom w:val="none" w:sz="0" w:space="0" w:color="auto"/>
                        <w:right w:val="none" w:sz="0" w:space="0" w:color="auto"/>
                      </w:divBdr>
                      <w:divsChild>
                        <w:div w:id="1395665842">
                          <w:marLeft w:val="0"/>
                          <w:marRight w:val="0"/>
                          <w:marTop w:val="0"/>
                          <w:marBottom w:val="0"/>
                          <w:divBdr>
                            <w:top w:val="none" w:sz="0" w:space="0" w:color="auto"/>
                            <w:left w:val="none" w:sz="0" w:space="0" w:color="auto"/>
                            <w:bottom w:val="none" w:sz="0" w:space="0" w:color="auto"/>
                            <w:right w:val="none" w:sz="0" w:space="0" w:color="auto"/>
                          </w:divBdr>
                          <w:divsChild>
                            <w:div w:id="16023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5773">
      <w:bodyDiv w:val="1"/>
      <w:marLeft w:val="0"/>
      <w:marRight w:val="0"/>
      <w:marTop w:val="0"/>
      <w:marBottom w:val="0"/>
      <w:divBdr>
        <w:top w:val="none" w:sz="0" w:space="0" w:color="auto"/>
        <w:left w:val="none" w:sz="0" w:space="0" w:color="auto"/>
        <w:bottom w:val="none" w:sz="0" w:space="0" w:color="auto"/>
        <w:right w:val="none" w:sz="0" w:space="0" w:color="auto"/>
      </w:divBdr>
    </w:div>
    <w:div w:id="384253509">
      <w:bodyDiv w:val="1"/>
      <w:marLeft w:val="0"/>
      <w:marRight w:val="0"/>
      <w:marTop w:val="0"/>
      <w:marBottom w:val="0"/>
      <w:divBdr>
        <w:top w:val="none" w:sz="0" w:space="0" w:color="auto"/>
        <w:left w:val="none" w:sz="0" w:space="0" w:color="auto"/>
        <w:bottom w:val="none" w:sz="0" w:space="0" w:color="auto"/>
        <w:right w:val="none" w:sz="0" w:space="0" w:color="auto"/>
      </w:divBdr>
    </w:div>
    <w:div w:id="469173023">
      <w:bodyDiv w:val="1"/>
      <w:marLeft w:val="0"/>
      <w:marRight w:val="0"/>
      <w:marTop w:val="0"/>
      <w:marBottom w:val="0"/>
      <w:divBdr>
        <w:top w:val="none" w:sz="0" w:space="0" w:color="auto"/>
        <w:left w:val="none" w:sz="0" w:space="0" w:color="auto"/>
        <w:bottom w:val="none" w:sz="0" w:space="0" w:color="auto"/>
        <w:right w:val="none" w:sz="0" w:space="0" w:color="auto"/>
      </w:divBdr>
    </w:div>
    <w:div w:id="488325056">
      <w:bodyDiv w:val="1"/>
      <w:marLeft w:val="0"/>
      <w:marRight w:val="0"/>
      <w:marTop w:val="0"/>
      <w:marBottom w:val="0"/>
      <w:divBdr>
        <w:top w:val="none" w:sz="0" w:space="0" w:color="auto"/>
        <w:left w:val="none" w:sz="0" w:space="0" w:color="auto"/>
        <w:bottom w:val="none" w:sz="0" w:space="0" w:color="auto"/>
        <w:right w:val="none" w:sz="0" w:space="0" w:color="auto"/>
      </w:divBdr>
    </w:div>
    <w:div w:id="579876290">
      <w:bodyDiv w:val="1"/>
      <w:marLeft w:val="0"/>
      <w:marRight w:val="0"/>
      <w:marTop w:val="0"/>
      <w:marBottom w:val="0"/>
      <w:divBdr>
        <w:top w:val="none" w:sz="0" w:space="0" w:color="auto"/>
        <w:left w:val="none" w:sz="0" w:space="0" w:color="auto"/>
        <w:bottom w:val="none" w:sz="0" w:space="0" w:color="auto"/>
        <w:right w:val="none" w:sz="0" w:space="0" w:color="auto"/>
      </w:divBdr>
    </w:div>
    <w:div w:id="595095197">
      <w:bodyDiv w:val="1"/>
      <w:marLeft w:val="0"/>
      <w:marRight w:val="0"/>
      <w:marTop w:val="0"/>
      <w:marBottom w:val="0"/>
      <w:divBdr>
        <w:top w:val="none" w:sz="0" w:space="0" w:color="auto"/>
        <w:left w:val="none" w:sz="0" w:space="0" w:color="auto"/>
        <w:bottom w:val="none" w:sz="0" w:space="0" w:color="auto"/>
        <w:right w:val="none" w:sz="0" w:space="0" w:color="auto"/>
      </w:divBdr>
    </w:div>
    <w:div w:id="696198447">
      <w:bodyDiv w:val="1"/>
      <w:marLeft w:val="0"/>
      <w:marRight w:val="0"/>
      <w:marTop w:val="0"/>
      <w:marBottom w:val="0"/>
      <w:divBdr>
        <w:top w:val="none" w:sz="0" w:space="0" w:color="auto"/>
        <w:left w:val="none" w:sz="0" w:space="0" w:color="auto"/>
        <w:bottom w:val="none" w:sz="0" w:space="0" w:color="auto"/>
        <w:right w:val="none" w:sz="0" w:space="0" w:color="auto"/>
      </w:divBdr>
      <w:divsChild>
        <w:div w:id="1406025503">
          <w:marLeft w:val="0"/>
          <w:marRight w:val="0"/>
          <w:marTop w:val="0"/>
          <w:marBottom w:val="0"/>
          <w:divBdr>
            <w:top w:val="none" w:sz="0" w:space="0" w:color="auto"/>
            <w:left w:val="none" w:sz="0" w:space="0" w:color="auto"/>
            <w:bottom w:val="none" w:sz="0" w:space="0" w:color="auto"/>
            <w:right w:val="none" w:sz="0" w:space="0" w:color="auto"/>
          </w:divBdr>
          <w:divsChild>
            <w:div w:id="119496833">
              <w:marLeft w:val="0"/>
              <w:marRight w:val="0"/>
              <w:marTop w:val="0"/>
              <w:marBottom w:val="0"/>
              <w:divBdr>
                <w:top w:val="none" w:sz="0" w:space="0" w:color="auto"/>
                <w:left w:val="none" w:sz="0" w:space="0" w:color="auto"/>
                <w:bottom w:val="none" w:sz="0" w:space="0" w:color="auto"/>
                <w:right w:val="none" w:sz="0" w:space="0" w:color="auto"/>
              </w:divBdr>
              <w:divsChild>
                <w:div w:id="526791704">
                  <w:marLeft w:val="0"/>
                  <w:marRight w:val="0"/>
                  <w:marTop w:val="0"/>
                  <w:marBottom w:val="0"/>
                  <w:divBdr>
                    <w:top w:val="none" w:sz="0" w:space="0" w:color="auto"/>
                    <w:left w:val="none" w:sz="0" w:space="0" w:color="auto"/>
                    <w:bottom w:val="none" w:sz="0" w:space="0" w:color="auto"/>
                    <w:right w:val="none" w:sz="0" w:space="0" w:color="auto"/>
                  </w:divBdr>
                  <w:divsChild>
                    <w:div w:id="1980646716">
                      <w:marLeft w:val="0"/>
                      <w:marRight w:val="0"/>
                      <w:marTop w:val="0"/>
                      <w:marBottom w:val="0"/>
                      <w:divBdr>
                        <w:top w:val="none" w:sz="0" w:space="0" w:color="auto"/>
                        <w:left w:val="none" w:sz="0" w:space="0" w:color="auto"/>
                        <w:bottom w:val="none" w:sz="0" w:space="0" w:color="auto"/>
                        <w:right w:val="none" w:sz="0" w:space="0" w:color="auto"/>
                      </w:divBdr>
                      <w:divsChild>
                        <w:div w:id="810053536">
                          <w:marLeft w:val="0"/>
                          <w:marRight w:val="0"/>
                          <w:marTop w:val="0"/>
                          <w:marBottom w:val="0"/>
                          <w:divBdr>
                            <w:top w:val="none" w:sz="0" w:space="0" w:color="auto"/>
                            <w:left w:val="none" w:sz="0" w:space="0" w:color="auto"/>
                            <w:bottom w:val="none" w:sz="0" w:space="0" w:color="auto"/>
                            <w:right w:val="none" w:sz="0" w:space="0" w:color="auto"/>
                          </w:divBdr>
                          <w:divsChild>
                            <w:div w:id="667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3386">
      <w:bodyDiv w:val="1"/>
      <w:marLeft w:val="0"/>
      <w:marRight w:val="0"/>
      <w:marTop w:val="0"/>
      <w:marBottom w:val="0"/>
      <w:divBdr>
        <w:top w:val="none" w:sz="0" w:space="0" w:color="auto"/>
        <w:left w:val="none" w:sz="0" w:space="0" w:color="auto"/>
        <w:bottom w:val="none" w:sz="0" w:space="0" w:color="auto"/>
        <w:right w:val="none" w:sz="0" w:space="0" w:color="auto"/>
      </w:divBdr>
    </w:div>
    <w:div w:id="799768297">
      <w:bodyDiv w:val="1"/>
      <w:marLeft w:val="0"/>
      <w:marRight w:val="0"/>
      <w:marTop w:val="0"/>
      <w:marBottom w:val="0"/>
      <w:divBdr>
        <w:top w:val="none" w:sz="0" w:space="0" w:color="auto"/>
        <w:left w:val="none" w:sz="0" w:space="0" w:color="auto"/>
        <w:bottom w:val="none" w:sz="0" w:space="0" w:color="auto"/>
        <w:right w:val="none" w:sz="0" w:space="0" w:color="auto"/>
      </w:divBdr>
    </w:div>
    <w:div w:id="880940979">
      <w:bodyDiv w:val="1"/>
      <w:marLeft w:val="0"/>
      <w:marRight w:val="0"/>
      <w:marTop w:val="0"/>
      <w:marBottom w:val="0"/>
      <w:divBdr>
        <w:top w:val="none" w:sz="0" w:space="0" w:color="auto"/>
        <w:left w:val="none" w:sz="0" w:space="0" w:color="auto"/>
        <w:bottom w:val="none" w:sz="0" w:space="0" w:color="auto"/>
        <w:right w:val="none" w:sz="0" w:space="0" w:color="auto"/>
      </w:divBdr>
    </w:div>
    <w:div w:id="927159730">
      <w:bodyDiv w:val="1"/>
      <w:marLeft w:val="0"/>
      <w:marRight w:val="0"/>
      <w:marTop w:val="0"/>
      <w:marBottom w:val="0"/>
      <w:divBdr>
        <w:top w:val="none" w:sz="0" w:space="0" w:color="auto"/>
        <w:left w:val="none" w:sz="0" w:space="0" w:color="auto"/>
        <w:bottom w:val="none" w:sz="0" w:space="0" w:color="auto"/>
        <w:right w:val="none" w:sz="0" w:space="0" w:color="auto"/>
      </w:divBdr>
    </w:div>
    <w:div w:id="1000423695">
      <w:bodyDiv w:val="1"/>
      <w:marLeft w:val="0"/>
      <w:marRight w:val="0"/>
      <w:marTop w:val="0"/>
      <w:marBottom w:val="0"/>
      <w:divBdr>
        <w:top w:val="none" w:sz="0" w:space="0" w:color="auto"/>
        <w:left w:val="none" w:sz="0" w:space="0" w:color="auto"/>
        <w:bottom w:val="none" w:sz="0" w:space="0" w:color="auto"/>
        <w:right w:val="none" w:sz="0" w:space="0" w:color="auto"/>
      </w:divBdr>
    </w:div>
    <w:div w:id="1081607011">
      <w:bodyDiv w:val="1"/>
      <w:marLeft w:val="0"/>
      <w:marRight w:val="0"/>
      <w:marTop w:val="0"/>
      <w:marBottom w:val="0"/>
      <w:divBdr>
        <w:top w:val="none" w:sz="0" w:space="0" w:color="auto"/>
        <w:left w:val="none" w:sz="0" w:space="0" w:color="auto"/>
        <w:bottom w:val="none" w:sz="0" w:space="0" w:color="auto"/>
        <w:right w:val="none" w:sz="0" w:space="0" w:color="auto"/>
      </w:divBdr>
    </w:div>
    <w:div w:id="1097287531">
      <w:bodyDiv w:val="1"/>
      <w:marLeft w:val="0"/>
      <w:marRight w:val="0"/>
      <w:marTop w:val="0"/>
      <w:marBottom w:val="0"/>
      <w:divBdr>
        <w:top w:val="none" w:sz="0" w:space="0" w:color="auto"/>
        <w:left w:val="none" w:sz="0" w:space="0" w:color="auto"/>
        <w:bottom w:val="none" w:sz="0" w:space="0" w:color="auto"/>
        <w:right w:val="none" w:sz="0" w:space="0" w:color="auto"/>
      </w:divBdr>
    </w:div>
    <w:div w:id="1098021693">
      <w:bodyDiv w:val="1"/>
      <w:marLeft w:val="0"/>
      <w:marRight w:val="0"/>
      <w:marTop w:val="0"/>
      <w:marBottom w:val="0"/>
      <w:divBdr>
        <w:top w:val="none" w:sz="0" w:space="0" w:color="auto"/>
        <w:left w:val="none" w:sz="0" w:space="0" w:color="auto"/>
        <w:bottom w:val="none" w:sz="0" w:space="0" w:color="auto"/>
        <w:right w:val="none" w:sz="0" w:space="0" w:color="auto"/>
      </w:divBdr>
    </w:div>
    <w:div w:id="1115054401">
      <w:bodyDiv w:val="1"/>
      <w:marLeft w:val="0"/>
      <w:marRight w:val="0"/>
      <w:marTop w:val="0"/>
      <w:marBottom w:val="0"/>
      <w:divBdr>
        <w:top w:val="none" w:sz="0" w:space="0" w:color="auto"/>
        <w:left w:val="none" w:sz="0" w:space="0" w:color="auto"/>
        <w:bottom w:val="none" w:sz="0" w:space="0" w:color="auto"/>
        <w:right w:val="none" w:sz="0" w:space="0" w:color="auto"/>
      </w:divBdr>
    </w:div>
    <w:div w:id="1181627521">
      <w:bodyDiv w:val="1"/>
      <w:marLeft w:val="0"/>
      <w:marRight w:val="0"/>
      <w:marTop w:val="0"/>
      <w:marBottom w:val="0"/>
      <w:divBdr>
        <w:top w:val="none" w:sz="0" w:space="0" w:color="auto"/>
        <w:left w:val="none" w:sz="0" w:space="0" w:color="auto"/>
        <w:bottom w:val="none" w:sz="0" w:space="0" w:color="auto"/>
        <w:right w:val="none" w:sz="0" w:space="0" w:color="auto"/>
      </w:divBdr>
    </w:div>
    <w:div w:id="1375734737">
      <w:bodyDiv w:val="1"/>
      <w:marLeft w:val="0"/>
      <w:marRight w:val="0"/>
      <w:marTop w:val="0"/>
      <w:marBottom w:val="0"/>
      <w:divBdr>
        <w:top w:val="none" w:sz="0" w:space="0" w:color="auto"/>
        <w:left w:val="none" w:sz="0" w:space="0" w:color="auto"/>
        <w:bottom w:val="none" w:sz="0" w:space="0" w:color="auto"/>
        <w:right w:val="none" w:sz="0" w:space="0" w:color="auto"/>
      </w:divBdr>
    </w:div>
    <w:div w:id="1380671527">
      <w:bodyDiv w:val="1"/>
      <w:marLeft w:val="0"/>
      <w:marRight w:val="0"/>
      <w:marTop w:val="0"/>
      <w:marBottom w:val="0"/>
      <w:divBdr>
        <w:top w:val="none" w:sz="0" w:space="0" w:color="auto"/>
        <w:left w:val="none" w:sz="0" w:space="0" w:color="auto"/>
        <w:bottom w:val="none" w:sz="0" w:space="0" w:color="auto"/>
        <w:right w:val="none" w:sz="0" w:space="0" w:color="auto"/>
      </w:divBdr>
    </w:div>
    <w:div w:id="1388525866">
      <w:bodyDiv w:val="1"/>
      <w:marLeft w:val="0"/>
      <w:marRight w:val="0"/>
      <w:marTop w:val="0"/>
      <w:marBottom w:val="0"/>
      <w:divBdr>
        <w:top w:val="none" w:sz="0" w:space="0" w:color="auto"/>
        <w:left w:val="none" w:sz="0" w:space="0" w:color="auto"/>
        <w:bottom w:val="none" w:sz="0" w:space="0" w:color="auto"/>
        <w:right w:val="none" w:sz="0" w:space="0" w:color="auto"/>
      </w:divBdr>
    </w:div>
    <w:div w:id="1552227421">
      <w:bodyDiv w:val="1"/>
      <w:marLeft w:val="0"/>
      <w:marRight w:val="0"/>
      <w:marTop w:val="0"/>
      <w:marBottom w:val="0"/>
      <w:divBdr>
        <w:top w:val="none" w:sz="0" w:space="0" w:color="auto"/>
        <w:left w:val="none" w:sz="0" w:space="0" w:color="auto"/>
        <w:bottom w:val="none" w:sz="0" w:space="0" w:color="auto"/>
        <w:right w:val="none" w:sz="0" w:space="0" w:color="auto"/>
      </w:divBdr>
    </w:div>
    <w:div w:id="1581256246">
      <w:bodyDiv w:val="1"/>
      <w:marLeft w:val="0"/>
      <w:marRight w:val="0"/>
      <w:marTop w:val="0"/>
      <w:marBottom w:val="0"/>
      <w:divBdr>
        <w:top w:val="none" w:sz="0" w:space="0" w:color="auto"/>
        <w:left w:val="none" w:sz="0" w:space="0" w:color="auto"/>
        <w:bottom w:val="none" w:sz="0" w:space="0" w:color="auto"/>
        <w:right w:val="none" w:sz="0" w:space="0" w:color="auto"/>
      </w:divBdr>
    </w:div>
    <w:div w:id="1627856688">
      <w:bodyDiv w:val="1"/>
      <w:marLeft w:val="0"/>
      <w:marRight w:val="0"/>
      <w:marTop w:val="0"/>
      <w:marBottom w:val="0"/>
      <w:divBdr>
        <w:top w:val="none" w:sz="0" w:space="0" w:color="auto"/>
        <w:left w:val="none" w:sz="0" w:space="0" w:color="auto"/>
        <w:bottom w:val="none" w:sz="0" w:space="0" w:color="auto"/>
        <w:right w:val="none" w:sz="0" w:space="0" w:color="auto"/>
      </w:divBdr>
    </w:div>
    <w:div w:id="1653288471">
      <w:bodyDiv w:val="1"/>
      <w:marLeft w:val="0"/>
      <w:marRight w:val="0"/>
      <w:marTop w:val="0"/>
      <w:marBottom w:val="0"/>
      <w:divBdr>
        <w:top w:val="none" w:sz="0" w:space="0" w:color="auto"/>
        <w:left w:val="none" w:sz="0" w:space="0" w:color="auto"/>
        <w:bottom w:val="none" w:sz="0" w:space="0" w:color="auto"/>
        <w:right w:val="none" w:sz="0" w:space="0" w:color="auto"/>
      </w:divBdr>
    </w:div>
    <w:div w:id="1690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2398225">
          <w:marLeft w:val="0"/>
          <w:marRight w:val="0"/>
          <w:marTop w:val="0"/>
          <w:marBottom w:val="0"/>
          <w:divBdr>
            <w:top w:val="none" w:sz="0" w:space="0" w:color="auto"/>
            <w:left w:val="none" w:sz="0" w:space="0" w:color="auto"/>
            <w:bottom w:val="none" w:sz="0" w:space="0" w:color="auto"/>
            <w:right w:val="none" w:sz="0" w:space="0" w:color="auto"/>
          </w:divBdr>
          <w:divsChild>
            <w:div w:id="597327119">
              <w:marLeft w:val="0"/>
              <w:marRight w:val="0"/>
              <w:marTop w:val="0"/>
              <w:marBottom w:val="0"/>
              <w:divBdr>
                <w:top w:val="none" w:sz="0" w:space="0" w:color="auto"/>
                <w:left w:val="none" w:sz="0" w:space="0" w:color="auto"/>
                <w:bottom w:val="none" w:sz="0" w:space="0" w:color="auto"/>
                <w:right w:val="none" w:sz="0" w:space="0" w:color="auto"/>
              </w:divBdr>
              <w:divsChild>
                <w:div w:id="1803307424">
                  <w:marLeft w:val="0"/>
                  <w:marRight w:val="0"/>
                  <w:marTop w:val="0"/>
                  <w:marBottom w:val="0"/>
                  <w:divBdr>
                    <w:top w:val="none" w:sz="0" w:space="0" w:color="auto"/>
                    <w:left w:val="none" w:sz="0" w:space="0" w:color="auto"/>
                    <w:bottom w:val="none" w:sz="0" w:space="0" w:color="auto"/>
                    <w:right w:val="none" w:sz="0" w:space="0" w:color="auto"/>
                  </w:divBdr>
                  <w:divsChild>
                    <w:div w:id="665010026">
                      <w:marLeft w:val="0"/>
                      <w:marRight w:val="0"/>
                      <w:marTop w:val="0"/>
                      <w:marBottom w:val="0"/>
                      <w:divBdr>
                        <w:top w:val="none" w:sz="0" w:space="0" w:color="auto"/>
                        <w:left w:val="none" w:sz="0" w:space="0" w:color="auto"/>
                        <w:bottom w:val="none" w:sz="0" w:space="0" w:color="auto"/>
                        <w:right w:val="none" w:sz="0" w:space="0" w:color="auto"/>
                      </w:divBdr>
                      <w:divsChild>
                        <w:div w:id="66074018">
                          <w:marLeft w:val="0"/>
                          <w:marRight w:val="0"/>
                          <w:marTop w:val="0"/>
                          <w:marBottom w:val="0"/>
                          <w:divBdr>
                            <w:top w:val="none" w:sz="0" w:space="0" w:color="auto"/>
                            <w:left w:val="none" w:sz="0" w:space="0" w:color="auto"/>
                            <w:bottom w:val="none" w:sz="0" w:space="0" w:color="auto"/>
                            <w:right w:val="none" w:sz="0" w:space="0" w:color="auto"/>
                          </w:divBdr>
                          <w:divsChild>
                            <w:div w:id="13748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3298">
      <w:bodyDiv w:val="1"/>
      <w:marLeft w:val="0"/>
      <w:marRight w:val="0"/>
      <w:marTop w:val="0"/>
      <w:marBottom w:val="0"/>
      <w:divBdr>
        <w:top w:val="none" w:sz="0" w:space="0" w:color="auto"/>
        <w:left w:val="none" w:sz="0" w:space="0" w:color="auto"/>
        <w:bottom w:val="none" w:sz="0" w:space="0" w:color="auto"/>
        <w:right w:val="none" w:sz="0" w:space="0" w:color="auto"/>
      </w:divBdr>
    </w:div>
    <w:div w:id="1741831629">
      <w:bodyDiv w:val="1"/>
      <w:marLeft w:val="0"/>
      <w:marRight w:val="0"/>
      <w:marTop w:val="0"/>
      <w:marBottom w:val="0"/>
      <w:divBdr>
        <w:top w:val="none" w:sz="0" w:space="0" w:color="auto"/>
        <w:left w:val="none" w:sz="0" w:space="0" w:color="auto"/>
        <w:bottom w:val="none" w:sz="0" w:space="0" w:color="auto"/>
        <w:right w:val="none" w:sz="0" w:space="0" w:color="auto"/>
      </w:divBdr>
    </w:div>
    <w:div w:id="1765495171">
      <w:bodyDiv w:val="1"/>
      <w:marLeft w:val="0"/>
      <w:marRight w:val="0"/>
      <w:marTop w:val="0"/>
      <w:marBottom w:val="0"/>
      <w:divBdr>
        <w:top w:val="none" w:sz="0" w:space="0" w:color="auto"/>
        <w:left w:val="none" w:sz="0" w:space="0" w:color="auto"/>
        <w:bottom w:val="none" w:sz="0" w:space="0" w:color="auto"/>
        <w:right w:val="none" w:sz="0" w:space="0" w:color="auto"/>
      </w:divBdr>
      <w:divsChild>
        <w:div w:id="526141968">
          <w:marLeft w:val="0"/>
          <w:marRight w:val="0"/>
          <w:marTop w:val="0"/>
          <w:marBottom w:val="0"/>
          <w:divBdr>
            <w:top w:val="none" w:sz="0" w:space="0" w:color="auto"/>
            <w:left w:val="none" w:sz="0" w:space="0" w:color="auto"/>
            <w:bottom w:val="none" w:sz="0" w:space="0" w:color="auto"/>
            <w:right w:val="none" w:sz="0" w:space="0" w:color="auto"/>
          </w:divBdr>
          <w:divsChild>
            <w:div w:id="325018615">
              <w:marLeft w:val="0"/>
              <w:marRight w:val="0"/>
              <w:marTop w:val="0"/>
              <w:marBottom w:val="0"/>
              <w:divBdr>
                <w:top w:val="none" w:sz="0" w:space="0" w:color="auto"/>
                <w:left w:val="none" w:sz="0" w:space="0" w:color="auto"/>
                <w:bottom w:val="none" w:sz="0" w:space="0" w:color="auto"/>
                <w:right w:val="none" w:sz="0" w:space="0" w:color="auto"/>
              </w:divBdr>
              <w:divsChild>
                <w:div w:id="930621193">
                  <w:marLeft w:val="0"/>
                  <w:marRight w:val="0"/>
                  <w:marTop w:val="0"/>
                  <w:marBottom w:val="0"/>
                  <w:divBdr>
                    <w:top w:val="none" w:sz="0" w:space="0" w:color="auto"/>
                    <w:left w:val="none" w:sz="0" w:space="0" w:color="auto"/>
                    <w:bottom w:val="none" w:sz="0" w:space="0" w:color="auto"/>
                    <w:right w:val="none" w:sz="0" w:space="0" w:color="auto"/>
                  </w:divBdr>
                  <w:divsChild>
                    <w:div w:id="1903515248">
                      <w:marLeft w:val="0"/>
                      <w:marRight w:val="0"/>
                      <w:marTop w:val="0"/>
                      <w:marBottom w:val="0"/>
                      <w:divBdr>
                        <w:top w:val="none" w:sz="0" w:space="0" w:color="auto"/>
                        <w:left w:val="none" w:sz="0" w:space="0" w:color="auto"/>
                        <w:bottom w:val="none" w:sz="0" w:space="0" w:color="auto"/>
                        <w:right w:val="none" w:sz="0" w:space="0" w:color="auto"/>
                      </w:divBdr>
                      <w:divsChild>
                        <w:div w:id="2013869746">
                          <w:marLeft w:val="0"/>
                          <w:marRight w:val="0"/>
                          <w:marTop w:val="0"/>
                          <w:marBottom w:val="0"/>
                          <w:divBdr>
                            <w:top w:val="none" w:sz="0" w:space="0" w:color="auto"/>
                            <w:left w:val="none" w:sz="0" w:space="0" w:color="auto"/>
                            <w:bottom w:val="none" w:sz="0" w:space="0" w:color="auto"/>
                            <w:right w:val="none" w:sz="0" w:space="0" w:color="auto"/>
                          </w:divBdr>
                          <w:divsChild>
                            <w:div w:id="592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02580">
      <w:bodyDiv w:val="1"/>
      <w:marLeft w:val="0"/>
      <w:marRight w:val="0"/>
      <w:marTop w:val="0"/>
      <w:marBottom w:val="0"/>
      <w:divBdr>
        <w:top w:val="none" w:sz="0" w:space="0" w:color="auto"/>
        <w:left w:val="none" w:sz="0" w:space="0" w:color="auto"/>
        <w:bottom w:val="none" w:sz="0" w:space="0" w:color="auto"/>
        <w:right w:val="none" w:sz="0" w:space="0" w:color="auto"/>
      </w:divBdr>
    </w:div>
    <w:div w:id="1882479714">
      <w:bodyDiv w:val="1"/>
      <w:marLeft w:val="0"/>
      <w:marRight w:val="0"/>
      <w:marTop w:val="0"/>
      <w:marBottom w:val="0"/>
      <w:divBdr>
        <w:top w:val="none" w:sz="0" w:space="0" w:color="auto"/>
        <w:left w:val="none" w:sz="0" w:space="0" w:color="auto"/>
        <w:bottom w:val="none" w:sz="0" w:space="0" w:color="auto"/>
        <w:right w:val="none" w:sz="0" w:space="0" w:color="auto"/>
      </w:divBdr>
    </w:div>
    <w:div w:id="1893350945">
      <w:bodyDiv w:val="1"/>
      <w:marLeft w:val="0"/>
      <w:marRight w:val="0"/>
      <w:marTop w:val="0"/>
      <w:marBottom w:val="0"/>
      <w:divBdr>
        <w:top w:val="none" w:sz="0" w:space="0" w:color="auto"/>
        <w:left w:val="none" w:sz="0" w:space="0" w:color="auto"/>
        <w:bottom w:val="none" w:sz="0" w:space="0" w:color="auto"/>
        <w:right w:val="none" w:sz="0" w:space="0" w:color="auto"/>
      </w:divBdr>
    </w:div>
    <w:div w:id="1903714848">
      <w:bodyDiv w:val="1"/>
      <w:marLeft w:val="0"/>
      <w:marRight w:val="0"/>
      <w:marTop w:val="0"/>
      <w:marBottom w:val="0"/>
      <w:divBdr>
        <w:top w:val="none" w:sz="0" w:space="0" w:color="auto"/>
        <w:left w:val="none" w:sz="0" w:space="0" w:color="auto"/>
        <w:bottom w:val="none" w:sz="0" w:space="0" w:color="auto"/>
        <w:right w:val="none" w:sz="0" w:space="0" w:color="auto"/>
      </w:divBdr>
    </w:div>
    <w:div w:id="1946498809">
      <w:bodyDiv w:val="1"/>
      <w:marLeft w:val="0"/>
      <w:marRight w:val="0"/>
      <w:marTop w:val="0"/>
      <w:marBottom w:val="0"/>
      <w:divBdr>
        <w:top w:val="none" w:sz="0" w:space="0" w:color="auto"/>
        <w:left w:val="none" w:sz="0" w:space="0" w:color="auto"/>
        <w:bottom w:val="none" w:sz="0" w:space="0" w:color="auto"/>
        <w:right w:val="none" w:sz="0" w:space="0" w:color="auto"/>
      </w:divBdr>
      <w:divsChild>
        <w:div w:id="1357854517">
          <w:marLeft w:val="0"/>
          <w:marRight w:val="0"/>
          <w:marTop w:val="0"/>
          <w:marBottom w:val="0"/>
          <w:divBdr>
            <w:top w:val="none" w:sz="0" w:space="0" w:color="auto"/>
            <w:left w:val="none" w:sz="0" w:space="0" w:color="auto"/>
            <w:bottom w:val="none" w:sz="0" w:space="0" w:color="auto"/>
            <w:right w:val="none" w:sz="0" w:space="0" w:color="auto"/>
          </w:divBdr>
          <w:divsChild>
            <w:div w:id="1212036152">
              <w:marLeft w:val="0"/>
              <w:marRight w:val="0"/>
              <w:marTop w:val="0"/>
              <w:marBottom w:val="0"/>
              <w:divBdr>
                <w:top w:val="none" w:sz="0" w:space="0" w:color="auto"/>
                <w:left w:val="none" w:sz="0" w:space="0" w:color="auto"/>
                <w:bottom w:val="none" w:sz="0" w:space="0" w:color="auto"/>
                <w:right w:val="none" w:sz="0" w:space="0" w:color="auto"/>
              </w:divBdr>
              <w:divsChild>
                <w:div w:id="953754892">
                  <w:marLeft w:val="0"/>
                  <w:marRight w:val="0"/>
                  <w:marTop w:val="0"/>
                  <w:marBottom w:val="0"/>
                  <w:divBdr>
                    <w:top w:val="none" w:sz="0" w:space="0" w:color="auto"/>
                    <w:left w:val="none" w:sz="0" w:space="0" w:color="auto"/>
                    <w:bottom w:val="none" w:sz="0" w:space="0" w:color="auto"/>
                    <w:right w:val="none" w:sz="0" w:space="0" w:color="auto"/>
                  </w:divBdr>
                  <w:divsChild>
                    <w:div w:id="1804612466">
                      <w:marLeft w:val="0"/>
                      <w:marRight w:val="0"/>
                      <w:marTop w:val="0"/>
                      <w:marBottom w:val="0"/>
                      <w:divBdr>
                        <w:top w:val="none" w:sz="0" w:space="0" w:color="auto"/>
                        <w:left w:val="none" w:sz="0" w:space="0" w:color="auto"/>
                        <w:bottom w:val="none" w:sz="0" w:space="0" w:color="auto"/>
                        <w:right w:val="none" w:sz="0" w:space="0" w:color="auto"/>
                      </w:divBdr>
                      <w:divsChild>
                        <w:div w:id="1518274260">
                          <w:marLeft w:val="0"/>
                          <w:marRight w:val="0"/>
                          <w:marTop w:val="0"/>
                          <w:marBottom w:val="0"/>
                          <w:divBdr>
                            <w:top w:val="none" w:sz="0" w:space="0" w:color="auto"/>
                            <w:left w:val="none" w:sz="0" w:space="0" w:color="auto"/>
                            <w:bottom w:val="none" w:sz="0" w:space="0" w:color="auto"/>
                            <w:right w:val="none" w:sz="0" w:space="0" w:color="auto"/>
                          </w:divBdr>
                          <w:divsChild>
                            <w:div w:id="6478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40594">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48212827">
      <w:bodyDiv w:val="1"/>
      <w:marLeft w:val="0"/>
      <w:marRight w:val="0"/>
      <w:marTop w:val="0"/>
      <w:marBottom w:val="0"/>
      <w:divBdr>
        <w:top w:val="none" w:sz="0" w:space="0" w:color="auto"/>
        <w:left w:val="none" w:sz="0" w:space="0" w:color="auto"/>
        <w:bottom w:val="none" w:sz="0" w:space="0" w:color="auto"/>
        <w:right w:val="none" w:sz="0" w:space="0" w:color="auto"/>
      </w:divBdr>
    </w:div>
    <w:div w:id="2111705181">
      <w:bodyDiv w:val="1"/>
      <w:marLeft w:val="0"/>
      <w:marRight w:val="0"/>
      <w:marTop w:val="0"/>
      <w:marBottom w:val="0"/>
      <w:divBdr>
        <w:top w:val="none" w:sz="0" w:space="0" w:color="auto"/>
        <w:left w:val="none" w:sz="0" w:space="0" w:color="auto"/>
        <w:bottom w:val="none" w:sz="0" w:space="0" w:color="auto"/>
        <w:right w:val="none" w:sz="0" w:space="0" w:color="auto"/>
      </w:divBdr>
    </w:div>
    <w:div w:id="2144226519">
      <w:bodyDiv w:val="1"/>
      <w:marLeft w:val="0"/>
      <w:marRight w:val="0"/>
      <w:marTop w:val="0"/>
      <w:marBottom w:val="0"/>
      <w:divBdr>
        <w:top w:val="none" w:sz="0" w:space="0" w:color="auto"/>
        <w:left w:val="none" w:sz="0" w:space="0" w:color="auto"/>
        <w:bottom w:val="none" w:sz="0" w:space="0" w:color="auto"/>
        <w:right w:val="none" w:sz="0" w:space="0" w:color="auto"/>
      </w:divBdr>
      <w:divsChild>
        <w:div w:id="53894320">
          <w:marLeft w:val="0"/>
          <w:marRight w:val="0"/>
          <w:marTop w:val="0"/>
          <w:marBottom w:val="0"/>
          <w:divBdr>
            <w:top w:val="none" w:sz="0" w:space="0" w:color="auto"/>
            <w:left w:val="none" w:sz="0" w:space="0" w:color="auto"/>
            <w:bottom w:val="none" w:sz="0" w:space="0" w:color="auto"/>
            <w:right w:val="none" w:sz="0" w:space="0" w:color="auto"/>
          </w:divBdr>
          <w:divsChild>
            <w:div w:id="2030181161">
              <w:marLeft w:val="0"/>
              <w:marRight w:val="0"/>
              <w:marTop w:val="0"/>
              <w:marBottom w:val="0"/>
              <w:divBdr>
                <w:top w:val="none" w:sz="0" w:space="0" w:color="auto"/>
                <w:left w:val="none" w:sz="0" w:space="0" w:color="auto"/>
                <w:bottom w:val="none" w:sz="0" w:space="0" w:color="auto"/>
                <w:right w:val="none" w:sz="0" w:space="0" w:color="auto"/>
              </w:divBdr>
              <w:divsChild>
                <w:div w:id="1561819054">
                  <w:marLeft w:val="0"/>
                  <w:marRight w:val="0"/>
                  <w:marTop w:val="0"/>
                  <w:marBottom w:val="0"/>
                  <w:divBdr>
                    <w:top w:val="none" w:sz="0" w:space="0" w:color="auto"/>
                    <w:left w:val="none" w:sz="0" w:space="0" w:color="auto"/>
                    <w:bottom w:val="none" w:sz="0" w:space="0" w:color="auto"/>
                    <w:right w:val="none" w:sz="0" w:space="0" w:color="auto"/>
                  </w:divBdr>
                  <w:divsChild>
                    <w:div w:id="1328748251">
                      <w:marLeft w:val="0"/>
                      <w:marRight w:val="0"/>
                      <w:marTop w:val="0"/>
                      <w:marBottom w:val="0"/>
                      <w:divBdr>
                        <w:top w:val="none" w:sz="0" w:space="0" w:color="auto"/>
                        <w:left w:val="none" w:sz="0" w:space="0" w:color="auto"/>
                        <w:bottom w:val="none" w:sz="0" w:space="0" w:color="auto"/>
                        <w:right w:val="none" w:sz="0" w:space="0" w:color="auto"/>
                      </w:divBdr>
                      <w:divsChild>
                        <w:div w:id="115605953">
                          <w:marLeft w:val="0"/>
                          <w:marRight w:val="0"/>
                          <w:marTop w:val="0"/>
                          <w:marBottom w:val="0"/>
                          <w:divBdr>
                            <w:top w:val="none" w:sz="0" w:space="0" w:color="auto"/>
                            <w:left w:val="none" w:sz="0" w:space="0" w:color="auto"/>
                            <w:bottom w:val="none" w:sz="0" w:space="0" w:color="auto"/>
                            <w:right w:val="none" w:sz="0" w:space="0" w:color="auto"/>
                          </w:divBdr>
                          <w:divsChild>
                            <w:div w:id="9265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19/02399/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C1D0-ABBD-4EE1-9CD6-3A44E81E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Piddington</cp:lastModifiedBy>
  <cp:revision>7</cp:revision>
  <cp:lastPrinted>2019-07-15T06:57:00Z</cp:lastPrinted>
  <dcterms:created xsi:type="dcterms:W3CDTF">2019-11-23T12:16:00Z</dcterms:created>
  <dcterms:modified xsi:type="dcterms:W3CDTF">2019-12-08T10:08:00Z</dcterms:modified>
</cp:coreProperties>
</file>